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659" w:rsidRPr="0060164C" w:rsidRDefault="001F5659" w:rsidP="00362D7B">
      <w:r w:rsidRPr="0060164C">
        <w:t>English Listening</w:t>
      </w:r>
      <w:r w:rsidR="003B7A7D">
        <w:rPr>
          <w:rFonts w:hint="eastAsia"/>
        </w:rPr>
        <w:t xml:space="preserve"> and </w:t>
      </w:r>
      <w:r w:rsidR="002C73FC">
        <w:rPr>
          <w:rFonts w:hint="eastAsia"/>
        </w:rPr>
        <w:t>Oral practice</w:t>
      </w:r>
      <w:bookmarkStart w:id="0" w:name="_GoBack"/>
      <w:bookmarkEnd w:id="0"/>
      <w:r w:rsidRPr="0060164C">
        <w:t xml:space="preserve"> (1)</w:t>
      </w:r>
    </w:p>
    <w:tbl>
      <w:tblPr>
        <w:tblStyle w:val="a8"/>
        <w:tblW w:w="0" w:type="auto"/>
        <w:tblLook w:val="04A0" w:firstRow="1" w:lastRow="0" w:firstColumn="1" w:lastColumn="0" w:noHBand="0" w:noVBand="1"/>
      </w:tblPr>
      <w:tblGrid>
        <w:gridCol w:w="1526"/>
        <w:gridCol w:w="6836"/>
      </w:tblGrid>
      <w:tr w:rsidR="001F5659" w:rsidRPr="0060164C" w:rsidTr="001F5659">
        <w:tc>
          <w:tcPr>
            <w:tcW w:w="1526" w:type="dxa"/>
          </w:tcPr>
          <w:p w:rsidR="001F5659" w:rsidRPr="0060164C" w:rsidRDefault="001F5659" w:rsidP="00362D7B">
            <w:r w:rsidRPr="0060164C">
              <w:t>Abstract</w:t>
            </w:r>
          </w:p>
        </w:tc>
        <w:tc>
          <w:tcPr>
            <w:tcW w:w="6836" w:type="dxa"/>
          </w:tcPr>
          <w:p w:rsidR="001F5659" w:rsidRPr="0060164C" w:rsidRDefault="00FC10AA" w:rsidP="002C73FC">
            <w:r w:rsidRPr="0060164C">
              <w:t>This is a</w:t>
            </w:r>
            <w:r w:rsidRPr="0060164C">
              <w:rPr>
                <w:rFonts w:hint="eastAsia"/>
              </w:rPr>
              <w:t>n</w:t>
            </w:r>
            <w:r w:rsidR="002E7979" w:rsidRPr="0060164C">
              <w:t xml:space="preserve"> intermediate </w:t>
            </w:r>
            <w:r w:rsidRPr="0060164C">
              <w:rPr>
                <w:rFonts w:hint="eastAsia"/>
              </w:rPr>
              <w:t xml:space="preserve">level </w:t>
            </w:r>
            <w:r w:rsidR="007D020A" w:rsidRPr="0060164C">
              <w:t xml:space="preserve">English </w:t>
            </w:r>
            <w:r w:rsidR="007B2CEC" w:rsidRPr="0060164C">
              <w:rPr>
                <w:rFonts w:hint="eastAsia"/>
              </w:rPr>
              <w:t xml:space="preserve">Listening </w:t>
            </w:r>
            <w:r w:rsidR="00A7039F">
              <w:rPr>
                <w:rFonts w:hint="eastAsia"/>
              </w:rPr>
              <w:t xml:space="preserve">and </w:t>
            </w:r>
            <w:r w:rsidR="002C73FC">
              <w:rPr>
                <w:rFonts w:hint="eastAsia"/>
              </w:rPr>
              <w:t>Oral practice</w:t>
            </w:r>
            <w:r w:rsidR="00A7039F">
              <w:rPr>
                <w:rFonts w:hint="eastAsia"/>
              </w:rPr>
              <w:t xml:space="preserve"> </w:t>
            </w:r>
            <w:r w:rsidR="00A7039F" w:rsidRPr="0060164C">
              <w:t xml:space="preserve"> </w:t>
            </w:r>
            <w:r w:rsidR="002E7979" w:rsidRPr="0060164C">
              <w:t xml:space="preserve">course designed, based on college-level topics and skills, to enhance students’ </w:t>
            </w:r>
            <w:r w:rsidR="007D020A" w:rsidRPr="0060164C">
              <w:t xml:space="preserve">listening and speaking </w:t>
            </w:r>
            <w:r w:rsidR="002E7979" w:rsidRPr="0060164C">
              <w:t xml:space="preserve">ability.  </w:t>
            </w:r>
            <w:r w:rsidR="005E3700" w:rsidRPr="0060164C">
              <w:t xml:space="preserve">Students will be trained to develop the listening and speaking skills (e.g. note-taking, using context clues, asking for and giving clarification) they need to feel confident in familiar situations. </w:t>
            </w:r>
            <w:r w:rsidR="00276BD8" w:rsidRPr="0060164C">
              <w:rPr>
                <w:rFonts w:hint="eastAsia"/>
              </w:rPr>
              <w:t xml:space="preserve"> </w:t>
            </w:r>
            <w:r w:rsidR="005E3700" w:rsidRPr="0060164C">
              <w:t xml:space="preserve">They should be able to handle the basic communication in everyday situations. </w:t>
            </w:r>
            <w:r w:rsidR="008A0FC3" w:rsidRPr="0060164C">
              <w:t xml:space="preserve"> </w:t>
            </w:r>
            <w:r w:rsidR="005E3700" w:rsidRPr="0060164C">
              <w:t xml:space="preserve">A range of topics/ tasks in the main textbook along with supplementary authentic materials will be used. </w:t>
            </w:r>
            <w:r w:rsidR="005E1150" w:rsidRPr="0060164C">
              <w:rPr>
                <w:rFonts w:eastAsia="標楷體"/>
              </w:rPr>
              <w:t>Student</w:t>
            </w:r>
            <w:r w:rsidR="005E3700" w:rsidRPr="0060164C">
              <w:rPr>
                <w:rFonts w:eastAsia="標楷體"/>
              </w:rPr>
              <w:t>s’ presentations and contributions to discussion and group activities during teaching sessions will be important, as they are part of assessment requirements.</w:t>
            </w:r>
            <w:r w:rsidR="002E7979" w:rsidRPr="0060164C">
              <w:t xml:space="preserve"> </w:t>
            </w:r>
          </w:p>
        </w:tc>
      </w:tr>
      <w:tr w:rsidR="001F5659" w:rsidRPr="0060164C" w:rsidTr="001F5659">
        <w:tc>
          <w:tcPr>
            <w:tcW w:w="1526" w:type="dxa"/>
          </w:tcPr>
          <w:p w:rsidR="001F5659" w:rsidRPr="0060164C" w:rsidRDefault="001F5659" w:rsidP="00362D7B">
            <w:r w:rsidRPr="0060164C">
              <w:t>Goal</w:t>
            </w:r>
          </w:p>
        </w:tc>
        <w:tc>
          <w:tcPr>
            <w:tcW w:w="6836" w:type="dxa"/>
          </w:tcPr>
          <w:p w:rsidR="001F5659" w:rsidRPr="0060164C" w:rsidRDefault="003B7A7D" w:rsidP="003B7A7D">
            <w:r>
              <w:rPr>
                <w:rFonts w:hint="eastAsia"/>
              </w:rPr>
              <w:t>To</w:t>
            </w:r>
            <w:r w:rsidR="005B1F17" w:rsidRPr="0060164C">
              <w:t xml:space="preserve"> successfully complet</w:t>
            </w:r>
            <w:r>
              <w:rPr>
                <w:rFonts w:hint="eastAsia"/>
              </w:rPr>
              <w:t>e</w:t>
            </w:r>
            <w:r w:rsidR="005B1F17" w:rsidRPr="0060164C">
              <w:t xml:space="preserve"> this course, students should </w:t>
            </w:r>
            <w:r>
              <w:t>demonstrate</w:t>
            </w:r>
            <w:r w:rsidR="005B1F17" w:rsidRPr="0060164C">
              <w:t xml:space="preserve"> the ability to</w:t>
            </w:r>
            <w:r w:rsidR="0060164C" w:rsidRPr="0060164C">
              <w:rPr>
                <w:rFonts w:hint="eastAsia"/>
              </w:rPr>
              <w:t xml:space="preserve"> understand and convey in simple </w:t>
            </w:r>
            <w:r w:rsidR="001D3F7F" w:rsidRPr="0060164C">
              <w:rPr>
                <w:rFonts w:hint="eastAsia"/>
              </w:rPr>
              <w:t>English in</w:t>
            </w:r>
            <w:r w:rsidR="001F5659" w:rsidRPr="0060164C">
              <w:t xml:space="preserve"> everyday situations.</w:t>
            </w:r>
          </w:p>
        </w:tc>
      </w:tr>
      <w:tr w:rsidR="001F5659" w:rsidRPr="0060164C" w:rsidTr="001F5659">
        <w:tc>
          <w:tcPr>
            <w:tcW w:w="1526" w:type="dxa"/>
          </w:tcPr>
          <w:p w:rsidR="001F5659" w:rsidRPr="0060164C" w:rsidRDefault="001F5659" w:rsidP="00362D7B">
            <w:r w:rsidRPr="0060164C">
              <w:t xml:space="preserve">Method </w:t>
            </w:r>
          </w:p>
        </w:tc>
        <w:tc>
          <w:tcPr>
            <w:tcW w:w="6836" w:type="dxa"/>
          </w:tcPr>
          <w:p w:rsidR="001F5659" w:rsidRPr="0060164C" w:rsidRDefault="00EB54CB" w:rsidP="00850DA2">
            <w:r w:rsidRPr="0060164C">
              <w:t>Lecture</w:t>
            </w:r>
            <w:r w:rsidR="007B2CEC" w:rsidRPr="0060164C">
              <w:rPr>
                <w:rFonts w:hint="eastAsia"/>
              </w:rPr>
              <w:t>s</w:t>
            </w:r>
            <w:r w:rsidR="00F03D25" w:rsidRPr="0060164C">
              <w:t xml:space="preserve">, </w:t>
            </w:r>
            <w:r w:rsidR="00850DA2" w:rsidRPr="0060164C">
              <w:t>video and film clip</w:t>
            </w:r>
            <w:r w:rsidR="007B2CEC" w:rsidRPr="0060164C">
              <w:rPr>
                <w:rFonts w:hint="eastAsia"/>
              </w:rPr>
              <w:t>s</w:t>
            </w:r>
            <w:r w:rsidR="00850DA2" w:rsidRPr="0060164C">
              <w:t xml:space="preserve"> watching, and </w:t>
            </w:r>
            <w:r w:rsidR="00F03D25" w:rsidRPr="0060164C">
              <w:t>c</w:t>
            </w:r>
            <w:r w:rsidR="007B2CEC" w:rsidRPr="0060164C">
              <w:t>lass activit</w:t>
            </w:r>
            <w:r w:rsidR="007B2CEC" w:rsidRPr="0060164C">
              <w:rPr>
                <w:rFonts w:hint="eastAsia"/>
              </w:rPr>
              <w:t>ies</w:t>
            </w:r>
            <w:r w:rsidR="00850DA2" w:rsidRPr="0060164C">
              <w:t>.</w:t>
            </w:r>
          </w:p>
        </w:tc>
      </w:tr>
      <w:tr w:rsidR="001F5659" w:rsidRPr="0060164C" w:rsidTr="001F5659">
        <w:tc>
          <w:tcPr>
            <w:tcW w:w="1526" w:type="dxa"/>
          </w:tcPr>
          <w:p w:rsidR="001F5659" w:rsidRPr="0060164C" w:rsidRDefault="001F5659" w:rsidP="00362D7B">
            <w:r w:rsidRPr="0060164C">
              <w:t>Requirement</w:t>
            </w:r>
          </w:p>
        </w:tc>
        <w:tc>
          <w:tcPr>
            <w:tcW w:w="6836" w:type="dxa"/>
          </w:tcPr>
          <w:p w:rsidR="009310A6" w:rsidRPr="0060164C" w:rsidRDefault="009310A6" w:rsidP="009310A6">
            <w:r w:rsidRPr="0060164C">
              <w:t>Students are required</w:t>
            </w:r>
          </w:p>
          <w:p w:rsidR="006A0045" w:rsidRPr="0060164C" w:rsidRDefault="00276BD8" w:rsidP="009310A6">
            <w:pPr>
              <w:pStyle w:val="a3"/>
              <w:numPr>
                <w:ilvl w:val="0"/>
                <w:numId w:val="7"/>
              </w:numPr>
              <w:ind w:leftChars="0"/>
              <w:rPr>
                <w:rFonts w:ascii="Times New Roman" w:hAnsi="Times New Roman"/>
                <w:szCs w:val="24"/>
              </w:rPr>
            </w:pPr>
            <w:proofErr w:type="gramStart"/>
            <w:r w:rsidRPr="0060164C">
              <w:rPr>
                <w:rFonts w:ascii="Times New Roman" w:hAnsi="Times New Roman" w:hint="eastAsia"/>
                <w:szCs w:val="24"/>
              </w:rPr>
              <w:t>t</w:t>
            </w:r>
            <w:r w:rsidR="000A2D9F" w:rsidRPr="0060164C">
              <w:rPr>
                <w:rFonts w:ascii="Times New Roman" w:hAnsi="Times New Roman"/>
                <w:szCs w:val="24"/>
              </w:rPr>
              <w:t>o</w:t>
            </w:r>
            <w:proofErr w:type="gramEnd"/>
            <w:r w:rsidR="000A2D9F" w:rsidRPr="0060164C">
              <w:rPr>
                <w:rFonts w:ascii="Times New Roman" w:hAnsi="Times New Roman"/>
                <w:szCs w:val="24"/>
              </w:rPr>
              <w:t xml:space="preserve"> do i</w:t>
            </w:r>
            <w:r w:rsidR="00350910">
              <w:rPr>
                <w:rFonts w:ascii="Times New Roman" w:hAnsi="Times New Roman"/>
                <w:szCs w:val="24"/>
              </w:rPr>
              <w:t>n-class/</w:t>
            </w:r>
            <w:r w:rsidR="006A0045" w:rsidRPr="0060164C">
              <w:rPr>
                <w:rFonts w:ascii="Times New Roman" w:hAnsi="Times New Roman"/>
                <w:szCs w:val="24"/>
              </w:rPr>
              <w:t xml:space="preserve">take-home assignments. </w:t>
            </w:r>
          </w:p>
          <w:p w:rsidR="006A0045" w:rsidRPr="0060164C" w:rsidRDefault="00276BD8" w:rsidP="006A0045">
            <w:pPr>
              <w:pStyle w:val="a3"/>
              <w:numPr>
                <w:ilvl w:val="0"/>
                <w:numId w:val="7"/>
              </w:numPr>
              <w:ind w:leftChars="0"/>
              <w:rPr>
                <w:rFonts w:ascii="Times New Roman" w:hAnsi="Times New Roman"/>
                <w:szCs w:val="24"/>
              </w:rPr>
            </w:pPr>
            <w:proofErr w:type="gramStart"/>
            <w:r w:rsidRPr="0060164C">
              <w:rPr>
                <w:rFonts w:ascii="Times New Roman" w:hAnsi="Times New Roman" w:hint="eastAsia"/>
                <w:szCs w:val="24"/>
              </w:rPr>
              <w:t>t</w:t>
            </w:r>
            <w:r w:rsidR="000A2D9F" w:rsidRPr="0060164C">
              <w:rPr>
                <w:rFonts w:ascii="Times New Roman" w:hAnsi="Times New Roman"/>
                <w:szCs w:val="24"/>
              </w:rPr>
              <w:t>o</w:t>
            </w:r>
            <w:proofErr w:type="gramEnd"/>
            <w:r w:rsidR="000A2D9F" w:rsidRPr="0060164C">
              <w:rPr>
                <w:rFonts w:ascii="Times New Roman" w:hAnsi="Times New Roman"/>
                <w:szCs w:val="24"/>
              </w:rPr>
              <w:t xml:space="preserve"> take m</w:t>
            </w:r>
            <w:r w:rsidR="006A0045" w:rsidRPr="0060164C">
              <w:rPr>
                <w:rFonts w:ascii="Times New Roman" w:hAnsi="Times New Roman"/>
                <w:szCs w:val="24"/>
              </w:rPr>
              <w:t>idterm exam</w:t>
            </w:r>
            <w:r w:rsidR="003B7A7D">
              <w:rPr>
                <w:rFonts w:ascii="Times New Roman" w:hAnsi="Times New Roman" w:hint="eastAsia"/>
                <w:szCs w:val="24"/>
              </w:rPr>
              <w:t xml:space="preserve"> and</w:t>
            </w:r>
            <w:r w:rsidR="006A0045" w:rsidRPr="0060164C">
              <w:rPr>
                <w:rFonts w:ascii="Times New Roman" w:hAnsi="Times New Roman"/>
                <w:szCs w:val="24"/>
              </w:rPr>
              <w:t xml:space="preserve"> final exam</w:t>
            </w:r>
            <w:r w:rsidR="003B7A7D">
              <w:rPr>
                <w:rFonts w:ascii="Times New Roman" w:hAnsi="Times New Roman" w:hint="eastAsia"/>
                <w:szCs w:val="24"/>
              </w:rPr>
              <w:t>ination</w:t>
            </w:r>
            <w:r w:rsidR="006A0045" w:rsidRPr="0060164C">
              <w:rPr>
                <w:rFonts w:ascii="Times New Roman" w:hAnsi="Times New Roman"/>
                <w:szCs w:val="24"/>
              </w:rPr>
              <w:t xml:space="preserve"> .</w:t>
            </w:r>
          </w:p>
          <w:p w:rsidR="002927D9" w:rsidRPr="0060164C" w:rsidRDefault="00276BD8" w:rsidP="006A0045">
            <w:pPr>
              <w:pStyle w:val="a3"/>
              <w:numPr>
                <w:ilvl w:val="0"/>
                <w:numId w:val="7"/>
              </w:numPr>
              <w:ind w:leftChars="0"/>
              <w:rPr>
                <w:rFonts w:ascii="Times New Roman" w:hAnsi="Times New Roman"/>
                <w:szCs w:val="24"/>
              </w:rPr>
            </w:pPr>
            <w:proofErr w:type="gramStart"/>
            <w:r w:rsidRPr="0060164C">
              <w:rPr>
                <w:rFonts w:ascii="Times New Roman" w:hAnsi="Times New Roman" w:hint="eastAsia"/>
                <w:szCs w:val="24"/>
              </w:rPr>
              <w:t>t</w:t>
            </w:r>
            <w:r w:rsidR="002927D9" w:rsidRPr="0060164C">
              <w:rPr>
                <w:rFonts w:ascii="Times New Roman" w:hAnsi="Times New Roman"/>
                <w:szCs w:val="24"/>
              </w:rPr>
              <w:t>o</w:t>
            </w:r>
            <w:proofErr w:type="gramEnd"/>
            <w:r w:rsidR="002927D9" w:rsidRPr="0060164C">
              <w:rPr>
                <w:rFonts w:ascii="Times New Roman" w:hAnsi="Times New Roman"/>
                <w:szCs w:val="24"/>
              </w:rPr>
              <w:t xml:space="preserve"> provide written explanation or official documentation for </w:t>
            </w:r>
            <w:r w:rsidR="00E30A50" w:rsidRPr="0060164C">
              <w:rPr>
                <w:rFonts w:ascii="Times New Roman" w:hAnsi="Times New Roman"/>
                <w:szCs w:val="24"/>
              </w:rPr>
              <w:t xml:space="preserve">excused </w:t>
            </w:r>
            <w:r w:rsidR="002927D9" w:rsidRPr="0060164C">
              <w:rPr>
                <w:rFonts w:ascii="Times New Roman" w:hAnsi="Times New Roman"/>
                <w:szCs w:val="24"/>
              </w:rPr>
              <w:t xml:space="preserve">absence. </w:t>
            </w:r>
          </w:p>
          <w:p w:rsidR="00292411" w:rsidRPr="0060164C" w:rsidRDefault="00276BD8" w:rsidP="002927D9">
            <w:pPr>
              <w:pStyle w:val="a3"/>
              <w:numPr>
                <w:ilvl w:val="0"/>
                <w:numId w:val="7"/>
              </w:numPr>
              <w:ind w:leftChars="0"/>
              <w:rPr>
                <w:rFonts w:ascii="Times New Roman" w:hAnsi="Times New Roman"/>
                <w:szCs w:val="24"/>
              </w:rPr>
            </w:pPr>
            <w:proofErr w:type="gramStart"/>
            <w:r w:rsidRPr="0060164C">
              <w:rPr>
                <w:rFonts w:ascii="Times New Roman" w:hAnsi="Times New Roman" w:hint="eastAsia"/>
                <w:szCs w:val="24"/>
              </w:rPr>
              <w:t>t</w:t>
            </w:r>
            <w:r w:rsidR="002927D9" w:rsidRPr="0060164C">
              <w:rPr>
                <w:rFonts w:ascii="Times New Roman" w:hAnsi="Times New Roman"/>
                <w:szCs w:val="24"/>
              </w:rPr>
              <w:t>o</w:t>
            </w:r>
            <w:proofErr w:type="gramEnd"/>
            <w:r w:rsidR="002927D9" w:rsidRPr="0060164C">
              <w:rPr>
                <w:rFonts w:ascii="Times New Roman" w:hAnsi="Times New Roman"/>
                <w:szCs w:val="24"/>
              </w:rPr>
              <w:t xml:space="preserve"> l</w:t>
            </w:r>
            <w:r w:rsidR="00FA33F2" w:rsidRPr="0060164C">
              <w:rPr>
                <w:rFonts w:ascii="Times New Roman" w:hAnsi="Times New Roman"/>
                <w:szCs w:val="24"/>
              </w:rPr>
              <w:t xml:space="preserve">og on to E-Learning on a regular basis for class materials and announcements. </w:t>
            </w:r>
          </w:p>
        </w:tc>
      </w:tr>
      <w:tr w:rsidR="001F5659" w:rsidRPr="0060164C" w:rsidTr="001F5659">
        <w:tc>
          <w:tcPr>
            <w:tcW w:w="1526" w:type="dxa"/>
          </w:tcPr>
          <w:p w:rsidR="001F5659" w:rsidRPr="0060164C" w:rsidRDefault="001F5659" w:rsidP="00362D7B">
            <w:r w:rsidRPr="0060164C">
              <w:t>Score</w:t>
            </w:r>
          </w:p>
        </w:tc>
        <w:tc>
          <w:tcPr>
            <w:tcW w:w="6836" w:type="dxa"/>
          </w:tcPr>
          <w:p w:rsidR="005D2527" w:rsidRPr="0060164C" w:rsidRDefault="006A65CA" w:rsidP="005D2527">
            <w:r>
              <w:t>Midterm Exam: 30</w:t>
            </w:r>
          </w:p>
          <w:p w:rsidR="005D2527" w:rsidRPr="0060164C" w:rsidRDefault="006A65CA" w:rsidP="005D2527">
            <w:r>
              <w:t>Final Exam: 30</w:t>
            </w:r>
          </w:p>
          <w:p w:rsidR="005D2527" w:rsidRPr="0060164C" w:rsidRDefault="005D2527" w:rsidP="005D2527">
            <w:r w:rsidRPr="0060164C">
              <w:t>Assignments</w:t>
            </w:r>
            <w:r w:rsidR="003B7A7D">
              <w:rPr>
                <w:rFonts w:hint="eastAsia"/>
              </w:rPr>
              <w:t xml:space="preserve"> (</w:t>
            </w:r>
            <w:r w:rsidR="003B7A7D">
              <w:t>quiz</w:t>
            </w:r>
            <w:r w:rsidR="003B7A7D">
              <w:rPr>
                <w:rFonts w:hint="eastAsia"/>
              </w:rPr>
              <w:t xml:space="preserve">, project &amp; </w:t>
            </w:r>
            <w:r w:rsidR="003B7A7D">
              <w:t>presentation</w:t>
            </w:r>
            <w:r w:rsidR="003B7A7D">
              <w:rPr>
                <w:rFonts w:hint="eastAsia"/>
              </w:rPr>
              <w:t>)</w:t>
            </w:r>
            <w:r w:rsidR="006A65CA">
              <w:rPr>
                <w:rFonts w:hint="eastAsia"/>
              </w:rPr>
              <w:t xml:space="preserve"> +</w:t>
            </w:r>
            <w:r w:rsidR="009E2C4C">
              <w:rPr>
                <w:rFonts w:hint="eastAsia"/>
              </w:rPr>
              <w:t>passport</w:t>
            </w:r>
            <w:r w:rsidR="006A65CA">
              <w:t>: 30</w:t>
            </w:r>
          </w:p>
          <w:p w:rsidR="00284669" w:rsidRPr="0060164C" w:rsidRDefault="003B7A7D" w:rsidP="005D2527">
            <w:r>
              <w:rPr>
                <w:rFonts w:hint="eastAsia"/>
              </w:rPr>
              <w:t xml:space="preserve">Attendance and Class </w:t>
            </w:r>
            <w:r w:rsidR="005D2527" w:rsidRPr="0060164C">
              <w:t>Participation: 10</w:t>
            </w:r>
          </w:p>
        </w:tc>
      </w:tr>
    </w:tbl>
    <w:p w:rsidR="001F5659" w:rsidRPr="0060164C" w:rsidRDefault="001F5659" w:rsidP="00362D7B"/>
    <w:p w:rsidR="00292411" w:rsidRDefault="00292411" w:rsidP="00362D7B"/>
    <w:p w:rsidR="004C58CA" w:rsidRDefault="004C58CA" w:rsidP="00362D7B"/>
    <w:p w:rsidR="004C58CA" w:rsidRDefault="004C58CA" w:rsidP="00362D7B"/>
    <w:p w:rsidR="004C58CA" w:rsidRDefault="004C58CA" w:rsidP="00362D7B"/>
    <w:p w:rsidR="004C58CA" w:rsidRDefault="004C58CA" w:rsidP="00362D7B"/>
    <w:p w:rsidR="004C58CA" w:rsidRDefault="004C58CA" w:rsidP="00362D7B"/>
    <w:p w:rsidR="004C58CA" w:rsidRDefault="004C58CA" w:rsidP="00362D7B"/>
    <w:p w:rsidR="004C58CA" w:rsidRPr="0060164C" w:rsidRDefault="004C58CA" w:rsidP="00362D7B"/>
    <w:p w:rsidR="00292411" w:rsidRPr="0060164C" w:rsidRDefault="00292411" w:rsidP="00362D7B"/>
    <w:p w:rsidR="00EF6930" w:rsidRPr="0060164C" w:rsidRDefault="00EF6930" w:rsidP="00362D7B"/>
    <w:p w:rsidR="00EF6930" w:rsidRPr="0060164C" w:rsidRDefault="00EF6930" w:rsidP="00EF6930">
      <w:r w:rsidRPr="0060164C">
        <w:lastRenderedPageBreak/>
        <w:t xml:space="preserve">English Listening </w:t>
      </w:r>
      <w:r w:rsidR="009A4E29">
        <w:rPr>
          <w:rFonts w:hint="eastAsia"/>
        </w:rPr>
        <w:t xml:space="preserve">and </w:t>
      </w:r>
      <w:r w:rsidR="002C73FC">
        <w:rPr>
          <w:rFonts w:hint="eastAsia"/>
        </w:rPr>
        <w:t>Oral practice</w:t>
      </w:r>
      <w:r w:rsidR="002C73FC" w:rsidRPr="0060164C">
        <w:t xml:space="preserve"> </w:t>
      </w:r>
      <w:r w:rsidRPr="0060164C">
        <w:t>(2)</w:t>
      </w:r>
    </w:p>
    <w:tbl>
      <w:tblPr>
        <w:tblStyle w:val="a8"/>
        <w:tblW w:w="0" w:type="auto"/>
        <w:tblLook w:val="04A0" w:firstRow="1" w:lastRow="0" w:firstColumn="1" w:lastColumn="0" w:noHBand="0" w:noVBand="1"/>
      </w:tblPr>
      <w:tblGrid>
        <w:gridCol w:w="1526"/>
        <w:gridCol w:w="6836"/>
      </w:tblGrid>
      <w:tr w:rsidR="00EF6930" w:rsidRPr="0060164C" w:rsidTr="005A5EC6">
        <w:tc>
          <w:tcPr>
            <w:tcW w:w="1526" w:type="dxa"/>
          </w:tcPr>
          <w:p w:rsidR="00EF6930" w:rsidRPr="0060164C" w:rsidRDefault="00EF6930" w:rsidP="005A5EC6">
            <w:r w:rsidRPr="0060164C">
              <w:t>Abstract</w:t>
            </w:r>
          </w:p>
        </w:tc>
        <w:tc>
          <w:tcPr>
            <w:tcW w:w="6836" w:type="dxa"/>
          </w:tcPr>
          <w:p w:rsidR="00EF6930" w:rsidRPr="0060164C" w:rsidRDefault="007D020A" w:rsidP="002C73FC">
            <w:r w:rsidRPr="0060164C">
              <w:t xml:space="preserve">This is </w:t>
            </w:r>
            <w:r w:rsidR="00FC10AA" w:rsidRPr="0060164C">
              <w:t>a</w:t>
            </w:r>
            <w:r w:rsidR="00FC10AA" w:rsidRPr="0060164C">
              <w:rPr>
                <w:rFonts w:hint="eastAsia"/>
              </w:rPr>
              <w:t xml:space="preserve"> high</w:t>
            </w:r>
            <w:r w:rsidR="000E18B4" w:rsidRPr="0060164C">
              <w:t xml:space="preserve"> intermediate</w:t>
            </w:r>
            <w:r w:rsidRPr="0060164C">
              <w:t xml:space="preserve"> </w:t>
            </w:r>
            <w:r w:rsidR="00FC10AA" w:rsidRPr="0060164C">
              <w:rPr>
                <w:rFonts w:hint="eastAsia"/>
              </w:rPr>
              <w:t xml:space="preserve">level </w:t>
            </w:r>
            <w:r w:rsidRPr="0060164C">
              <w:t xml:space="preserve">English </w:t>
            </w:r>
            <w:r w:rsidR="007B2CEC" w:rsidRPr="0060164C">
              <w:rPr>
                <w:rFonts w:hint="eastAsia"/>
              </w:rPr>
              <w:t xml:space="preserve">Listening </w:t>
            </w:r>
            <w:r w:rsidR="009A4E29">
              <w:rPr>
                <w:rFonts w:hint="eastAsia"/>
              </w:rPr>
              <w:t xml:space="preserve">and </w:t>
            </w:r>
            <w:r w:rsidR="002C73FC">
              <w:rPr>
                <w:rFonts w:hint="eastAsia"/>
              </w:rPr>
              <w:t>Oral practice</w:t>
            </w:r>
            <w:r w:rsidR="009A4E29" w:rsidRPr="0060164C">
              <w:rPr>
                <w:rFonts w:hint="eastAsia"/>
              </w:rPr>
              <w:t xml:space="preserve"> </w:t>
            </w:r>
            <w:r w:rsidR="009A4E29" w:rsidRPr="0060164C">
              <w:t xml:space="preserve"> </w:t>
            </w:r>
            <w:r w:rsidR="00417DFB" w:rsidRPr="0060164C">
              <w:t>course designed, based on college-level topics and skills, to enhance students’ listening and speaking ability</w:t>
            </w:r>
            <w:r w:rsidRPr="0060164C">
              <w:t xml:space="preserve">. </w:t>
            </w:r>
            <w:r w:rsidR="00417DFB" w:rsidRPr="0060164C">
              <w:t xml:space="preserve"> </w:t>
            </w:r>
            <w:r w:rsidR="00B45F20" w:rsidRPr="0060164C">
              <w:t>To improve listening skills, students will be trained to apply useful strategies, such as note-taking, listening for main ideas and specific information, using context clues, to diverse listening selections covering a wide r</w:t>
            </w:r>
            <w:r w:rsidR="007B2CEC" w:rsidRPr="0060164C">
              <w:t xml:space="preserve">ange of issues and topics.  A </w:t>
            </w:r>
            <w:r w:rsidR="00B45F20" w:rsidRPr="0060164C">
              <w:t xml:space="preserve">focus on vocabulary development and functional language will allow students to build a larger vocabulary and increase the size of their idiomatic expressions repertoire.  Topics pertaining to the listening selections will be integrated to in-class speaking practices in order to develop students’ communication skills.  Oral presentation and group work are required to meet these ends. </w:t>
            </w:r>
          </w:p>
        </w:tc>
      </w:tr>
      <w:tr w:rsidR="00EF6930" w:rsidRPr="0060164C" w:rsidTr="005A5EC6">
        <w:tc>
          <w:tcPr>
            <w:tcW w:w="1526" w:type="dxa"/>
          </w:tcPr>
          <w:p w:rsidR="00EF6930" w:rsidRPr="0060164C" w:rsidRDefault="00EF6930" w:rsidP="005A5EC6">
            <w:r w:rsidRPr="0060164C">
              <w:t>Goal</w:t>
            </w:r>
          </w:p>
        </w:tc>
        <w:tc>
          <w:tcPr>
            <w:tcW w:w="6836" w:type="dxa"/>
          </w:tcPr>
          <w:p w:rsidR="005B1F17" w:rsidRPr="0060164C" w:rsidRDefault="00227298" w:rsidP="005B1F17">
            <w:r>
              <w:rPr>
                <w:rFonts w:hint="eastAsia"/>
              </w:rPr>
              <w:t>To</w:t>
            </w:r>
            <w:r w:rsidR="005B1F17" w:rsidRPr="0060164C">
              <w:t xml:space="preserve"> successfully complet</w:t>
            </w:r>
            <w:r>
              <w:rPr>
                <w:rFonts w:hint="eastAsia"/>
              </w:rPr>
              <w:t>e</w:t>
            </w:r>
            <w:r w:rsidR="005B1F17" w:rsidRPr="0060164C">
              <w:t xml:space="preserve"> this course, students should demonstrate the ability</w:t>
            </w:r>
          </w:p>
          <w:p w:rsidR="00107597" w:rsidRPr="0060164C" w:rsidRDefault="00121C11" w:rsidP="005B1F17">
            <w:pPr>
              <w:pStyle w:val="a3"/>
              <w:numPr>
                <w:ilvl w:val="0"/>
                <w:numId w:val="2"/>
              </w:numPr>
              <w:ind w:leftChars="0"/>
              <w:rPr>
                <w:rFonts w:ascii="Times New Roman" w:hAnsi="Times New Roman"/>
                <w:szCs w:val="24"/>
              </w:rPr>
            </w:pPr>
            <w:proofErr w:type="gramStart"/>
            <w:r w:rsidRPr="0060164C">
              <w:rPr>
                <w:rFonts w:ascii="Times New Roman" w:hAnsi="Times New Roman"/>
                <w:szCs w:val="24"/>
              </w:rPr>
              <w:t>t</w:t>
            </w:r>
            <w:r w:rsidR="001407E4" w:rsidRPr="0060164C">
              <w:rPr>
                <w:rFonts w:ascii="Times New Roman" w:hAnsi="Times New Roman"/>
                <w:szCs w:val="24"/>
              </w:rPr>
              <w:t>o</w:t>
            </w:r>
            <w:proofErr w:type="gramEnd"/>
            <w:r w:rsidR="001407E4" w:rsidRPr="0060164C">
              <w:rPr>
                <w:rFonts w:ascii="Times New Roman" w:hAnsi="Times New Roman"/>
                <w:szCs w:val="24"/>
              </w:rPr>
              <w:t xml:space="preserve"> understand</w:t>
            </w:r>
            <w:r w:rsidR="00107597" w:rsidRPr="0060164C">
              <w:rPr>
                <w:rFonts w:ascii="Times New Roman" w:hAnsi="Times New Roman"/>
                <w:szCs w:val="24"/>
              </w:rPr>
              <w:t xml:space="preserve"> English in a classroom setting and in daily life.  </w:t>
            </w:r>
          </w:p>
          <w:p w:rsidR="00EF6930" w:rsidRPr="0060164C" w:rsidRDefault="00121C11" w:rsidP="001407E4">
            <w:pPr>
              <w:numPr>
                <w:ilvl w:val="0"/>
                <w:numId w:val="2"/>
              </w:numPr>
              <w:jc w:val="both"/>
            </w:pPr>
            <w:proofErr w:type="gramStart"/>
            <w:r w:rsidRPr="0060164C">
              <w:t>t</w:t>
            </w:r>
            <w:r w:rsidR="00107597" w:rsidRPr="0060164C">
              <w:t>o</w:t>
            </w:r>
            <w:proofErr w:type="gramEnd"/>
            <w:r w:rsidR="00107597" w:rsidRPr="0060164C">
              <w:t xml:space="preserve"> convers</w:t>
            </w:r>
            <w:r w:rsidR="001407E4" w:rsidRPr="0060164C">
              <w:t>e or expre</w:t>
            </w:r>
            <w:r w:rsidR="00107597" w:rsidRPr="0060164C">
              <w:t>ss the</w:t>
            </w:r>
            <w:r w:rsidR="001407E4" w:rsidRPr="0060164C">
              <w:t xml:space="preserve">ir thoughts </w:t>
            </w:r>
            <w:r w:rsidR="00107597" w:rsidRPr="0060164C">
              <w:t xml:space="preserve">in English. </w:t>
            </w:r>
          </w:p>
        </w:tc>
      </w:tr>
      <w:tr w:rsidR="00EF6930" w:rsidRPr="0060164C" w:rsidTr="005A5EC6">
        <w:tc>
          <w:tcPr>
            <w:tcW w:w="1526" w:type="dxa"/>
          </w:tcPr>
          <w:p w:rsidR="00EF6930" w:rsidRPr="0060164C" w:rsidRDefault="00EF6930" w:rsidP="005A5EC6">
            <w:r w:rsidRPr="0060164C">
              <w:t xml:space="preserve">Method </w:t>
            </w:r>
          </w:p>
        </w:tc>
        <w:tc>
          <w:tcPr>
            <w:tcW w:w="6836" w:type="dxa"/>
          </w:tcPr>
          <w:p w:rsidR="00EF6930" w:rsidRPr="0060164C" w:rsidRDefault="00EC1DED" w:rsidP="00466C80">
            <w:r w:rsidRPr="0060164C">
              <w:t>Lecture, video and film clip</w:t>
            </w:r>
            <w:r w:rsidR="007B2CEC" w:rsidRPr="0060164C">
              <w:rPr>
                <w:rFonts w:hint="eastAsia"/>
              </w:rPr>
              <w:t>s</w:t>
            </w:r>
            <w:r w:rsidRPr="0060164C">
              <w:t xml:space="preserve"> watching, and class activi</w:t>
            </w:r>
            <w:r w:rsidR="00466C80" w:rsidRPr="0060164C">
              <w:t>ty</w:t>
            </w:r>
          </w:p>
        </w:tc>
      </w:tr>
      <w:tr w:rsidR="00EF6930" w:rsidRPr="0060164C" w:rsidTr="005A5EC6">
        <w:tc>
          <w:tcPr>
            <w:tcW w:w="1526" w:type="dxa"/>
          </w:tcPr>
          <w:p w:rsidR="00EF6930" w:rsidRPr="0060164C" w:rsidRDefault="00EF6930" w:rsidP="005A5EC6">
            <w:r w:rsidRPr="0060164C">
              <w:t>Requirement</w:t>
            </w:r>
          </w:p>
        </w:tc>
        <w:tc>
          <w:tcPr>
            <w:tcW w:w="6836" w:type="dxa"/>
          </w:tcPr>
          <w:p w:rsidR="00E34FD6" w:rsidRPr="0060164C" w:rsidRDefault="00E34FD6" w:rsidP="00E34FD6">
            <w:r w:rsidRPr="0060164C">
              <w:t>Students are required</w:t>
            </w:r>
          </w:p>
          <w:p w:rsidR="004B1D1F" w:rsidRPr="0060164C" w:rsidRDefault="009E5B42" w:rsidP="00E34FD6">
            <w:pPr>
              <w:pStyle w:val="a3"/>
              <w:numPr>
                <w:ilvl w:val="0"/>
                <w:numId w:val="8"/>
              </w:numPr>
              <w:ind w:leftChars="0"/>
              <w:rPr>
                <w:rFonts w:ascii="Times New Roman" w:hAnsi="Times New Roman"/>
                <w:szCs w:val="24"/>
              </w:rPr>
            </w:pPr>
            <w:proofErr w:type="gramStart"/>
            <w:r w:rsidRPr="0060164C">
              <w:rPr>
                <w:rFonts w:ascii="Times New Roman" w:hAnsi="Times New Roman" w:hint="eastAsia"/>
                <w:szCs w:val="24"/>
              </w:rPr>
              <w:t>t</w:t>
            </w:r>
            <w:r w:rsidR="004B1D1F" w:rsidRPr="0060164C">
              <w:rPr>
                <w:rFonts w:ascii="Times New Roman" w:hAnsi="Times New Roman"/>
                <w:szCs w:val="24"/>
              </w:rPr>
              <w:t>o</w:t>
            </w:r>
            <w:proofErr w:type="gramEnd"/>
            <w:r w:rsidR="004B1D1F" w:rsidRPr="0060164C">
              <w:rPr>
                <w:rFonts w:ascii="Times New Roman" w:hAnsi="Times New Roman"/>
                <w:szCs w:val="24"/>
              </w:rPr>
              <w:t xml:space="preserve"> do in-class /take-home assignments. </w:t>
            </w:r>
          </w:p>
          <w:p w:rsidR="004B1D1F" w:rsidRPr="0060164C" w:rsidRDefault="009E5B42" w:rsidP="004B1D1F">
            <w:pPr>
              <w:pStyle w:val="a3"/>
              <w:numPr>
                <w:ilvl w:val="0"/>
                <w:numId w:val="8"/>
              </w:numPr>
              <w:ind w:leftChars="0"/>
              <w:rPr>
                <w:rFonts w:ascii="Times New Roman" w:hAnsi="Times New Roman"/>
                <w:szCs w:val="24"/>
              </w:rPr>
            </w:pPr>
            <w:proofErr w:type="gramStart"/>
            <w:r w:rsidRPr="0060164C">
              <w:rPr>
                <w:rFonts w:ascii="Times New Roman" w:hAnsi="Times New Roman" w:hint="eastAsia"/>
                <w:szCs w:val="24"/>
              </w:rPr>
              <w:t>t</w:t>
            </w:r>
            <w:r w:rsidR="00227298">
              <w:rPr>
                <w:rFonts w:ascii="Times New Roman" w:hAnsi="Times New Roman"/>
                <w:szCs w:val="24"/>
              </w:rPr>
              <w:t>o</w:t>
            </w:r>
            <w:proofErr w:type="gramEnd"/>
            <w:r w:rsidR="00227298">
              <w:rPr>
                <w:rFonts w:ascii="Times New Roman" w:hAnsi="Times New Roman"/>
                <w:szCs w:val="24"/>
              </w:rPr>
              <w:t xml:space="preserve"> take midterm exam</w:t>
            </w:r>
            <w:r w:rsidR="00227298">
              <w:rPr>
                <w:rFonts w:ascii="Times New Roman" w:hAnsi="Times New Roman" w:hint="eastAsia"/>
                <w:szCs w:val="24"/>
              </w:rPr>
              <w:t xml:space="preserve"> and </w:t>
            </w:r>
            <w:r w:rsidR="004B1D1F" w:rsidRPr="0060164C">
              <w:rPr>
                <w:rFonts w:ascii="Times New Roman" w:hAnsi="Times New Roman"/>
                <w:szCs w:val="24"/>
              </w:rPr>
              <w:t>final exam</w:t>
            </w:r>
            <w:r w:rsidR="00227298">
              <w:rPr>
                <w:rFonts w:ascii="Times New Roman" w:hAnsi="Times New Roman" w:hint="eastAsia"/>
                <w:szCs w:val="24"/>
              </w:rPr>
              <w:t>ination</w:t>
            </w:r>
            <w:r w:rsidR="004B1D1F" w:rsidRPr="0060164C">
              <w:rPr>
                <w:rFonts w:ascii="Times New Roman" w:hAnsi="Times New Roman"/>
                <w:szCs w:val="24"/>
              </w:rPr>
              <w:t>.</w:t>
            </w:r>
          </w:p>
          <w:p w:rsidR="004B1D1F" w:rsidRPr="0060164C" w:rsidRDefault="009E5B42" w:rsidP="004B1D1F">
            <w:pPr>
              <w:pStyle w:val="a3"/>
              <w:numPr>
                <w:ilvl w:val="0"/>
                <w:numId w:val="8"/>
              </w:numPr>
              <w:ind w:leftChars="0"/>
              <w:rPr>
                <w:rFonts w:ascii="Times New Roman" w:hAnsi="Times New Roman"/>
                <w:szCs w:val="24"/>
              </w:rPr>
            </w:pPr>
            <w:proofErr w:type="gramStart"/>
            <w:r w:rsidRPr="0060164C">
              <w:rPr>
                <w:rFonts w:ascii="Times New Roman" w:hAnsi="Times New Roman" w:hint="eastAsia"/>
                <w:szCs w:val="24"/>
              </w:rPr>
              <w:t>t</w:t>
            </w:r>
            <w:r w:rsidR="004B1D1F" w:rsidRPr="0060164C">
              <w:rPr>
                <w:rFonts w:ascii="Times New Roman" w:hAnsi="Times New Roman"/>
                <w:szCs w:val="24"/>
              </w:rPr>
              <w:t>o</w:t>
            </w:r>
            <w:proofErr w:type="gramEnd"/>
            <w:r w:rsidR="004B1D1F" w:rsidRPr="0060164C">
              <w:rPr>
                <w:rFonts w:ascii="Times New Roman" w:hAnsi="Times New Roman"/>
                <w:szCs w:val="24"/>
              </w:rPr>
              <w:t xml:space="preserve"> provide written explanation or official documentation for </w:t>
            </w:r>
            <w:r w:rsidR="00E30A50" w:rsidRPr="0060164C">
              <w:rPr>
                <w:rFonts w:ascii="Times New Roman" w:hAnsi="Times New Roman"/>
                <w:szCs w:val="24"/>
              </w:rPr>
              <w:t xml:space="preserve">excused </w:t>
            </w:r>
            <w:r w:rsidR="004B1D1F" w:rsidRPr="0060164C">
              <w:rPr>
                <w:rFonts w:ascii="Times New Roman" w:hAnsi="Times New Roman"/>
                <w:szCs w:val="24"/>
              </w:rPr>
              <w:t xml:space="preserve">absence. </w:t>
            </w:r>
          </w:p>
          <w:p w:rsidR="00EF6930" w:rsidRPr="0060164C" w:rsidRDefault="009E5B42" w:rsidP="004B1D1F">
            <w:pPr>
              <w:pStyle w:val="a3"/>
              <w:numPr>
                <w:ilvl w:val="0"/>
                <w:numId w:val="8"/>
              </w:numPr>
              <w:ind w:leftChars="0"/>
              <w:rPr>
                <w:rFonts w:ascii="Times New Roman" w:hAnsi="Times New Roman"/>
                <w:szCs w:val="24"/>
              </w:rPr>
            </w:pPr>
            <w:proofErr w:type="gramStart"/>
            <w:r w:rsidRPr="0060164C">
              <w:rPr>
                <w:rFonts w:ascii="Times New Roman" w:hAnsi="Times New Roman" w:hint="eastAsia"/>
                <w:szCs w:val="24"/>
              </w:rPr>
              <w:t>t</w:t>
            </w:r>
            <w:r w:rsidR="004B1D1F" w:rsidRPr="0060164C">
              <w:rPr>
                <w:rFonts w:ascii="Times New Roman" w:hAnsi="Times New Roman"/>
                <w:szCs w:val="24"/>
              </w:rPr>
              <w:t>o</w:t>
            </w:r>
            <w:proofErr w:type="gramEnd"/>
            <w:r w:rsidR="004B1D1F" w:rsidRPr="0060164C">
              <w:rPr>
                <w:rFonts w:ascii="Times New Roman" w:hAnsi="Times New Roman"/>
                <w:szCs w:val="24"/>
              </w:rPr>
              <w:t xml:space="preserve"> log on to E-Learning on a regular basis for class materials and announcements.</w:t>
            </w:r>
          </w:p>
        </w:tc>
      </w:tr>
      <w:tr w:rsidR="00EF6930" w:rsidRPr="0060164C" w:rsidTr="005A5EC6">
        <w:tc>
          <w:tcPr>
            <w:tcW w:w="1526" w:type="dxa"/>
          </w:tcPr>
          <w:p w:rsidR="00EF6930" w:rsidRPr="0060164C" w:rsidRDefault="00EF6930" w:rsidP="005A5EC6">
            <w:r w:rsidRPr="0060164C">
              <w:t>Score</w:t>
            </w:r>
          </w:p>
        </w:tc>
        <w:tc>
          <w:tcPr>
            <w:tcW w:w="6836" w:type="dxa"/>
          </w:tcPr>
          <w:p w:rsidR="000839FB" w:rsidRPr="0060164C" w:rsidRDefault="00FF6EB6" w:rsidP="000839FB">
            <w:r>
              <w:t>Midterm Exam: 30</w:t>
            </w:r>
          </w:p>
          <w:p w:rsidR="000839FB" w:rsidRPr="0060164C" w:rsidRDefault="00FF6EB6" w:rsidP="000839FB">
            <w:r>
              <w:t>Final Exam: 30</w:t>
            </w:r>
          </w:p>
          <w:p w:rsidR="000839FB" w:rsidRPr="0060164C" w:rsidRDefault="00FF6EB6" w:rsidP="000839FB">
            <w:r w:rsidRPr="0060164C">
              <w:t>Assignments</w:t>
            </w:r>
            <w:r>
              <w:rPr>
                <w:rFonts w:hint="eastAsia"/>
              </w:rPr>
              <w:t xml:space="preserve"> (</w:t>
            </w:r>
            <w:r>
              <w:t>quiz</w:t>
            </w:r>
            <w:r>
              <w:rPr>
                <w:rFonts w:hint="eastAsia"/>
              </w:rPr>
              <w:t xml:space="preserve">, project &amp; </w:t>
            </w:r>
            <w:r>
              <w:t>presentation</w:t>
            </w:r>
            <w:r>
              <w:rPr>
                <w:rFonts w:hint="eastAsia"/>
              </w:rPr>
              <w:t xml:space="preserve">) + </w:t>
            </w:r>
            <w:r w:rsidR="009E2C4C">
              <w:rPr>
                <w:rFonts w:hint="eastAsia"/>
              </w:rPr>
              <w:t>passport</w:t>
            </w:r>
            <w:r>
              <w:t>: 30</w:t>
            </w:r>
          </w:p>
          <w:p w:rsidR="00EF6930" w:rsidRPr="0060164C" w:rsidRDefault="000839FB" w:rsidP="000839FB">
            <w:r>
              <w:rPr>
                <w:rFonts w:hint="eastAsia"/>
              </w:rPr>
              <w:t xml:space="preserve">Attendance and Class </w:t>
            </w:r>
            <w:r w:rsidRPr="0060164C">
              <w:t>Participation: 10</w:t>
            </w:r>
          </w:p>
        </w:tc>
      </w:tr>
    </w:tbl>
    <w:p w:rsidR="00EF6930" w:rsidRPr="0060164C" w:rsidRDefault="00EF6930" w:rsidP="00EF6930"/>
    <w:p w:rsidR="00EF6930" w:rsidRDefault="00EF6930" w:rsidP="00362D7B"/>
    <w:p w:rsidR="004B3006" w:rsidRDefault="004B3006" w:rsidP="00362D7B"/>
    <w:p w:rsidR="004B3006" w:rsidRDefault="004B3006" w:rsidP="00362D7B"/>
    <w:p w:rsidR="004B3006" w:rsidRDefault="004B3006" w:rsidP="00362D7B"/>
    <w:p w:rsidR="004B3006" w:rsidRDefault="004B3006" w:rsidP="00362D7B"/>
    <w:p w:rsidR="004B3006" w:rsidRDefault="004B3006" w:rsidP="00362D7B"/>
    <w:p w:rsidR="004B3006" w:rsidRDefault="004B3006" w:rsidP="00362D7B"/>
    <w:p w:rsidR="00B45F20" w:rsidRPr="0060164C" w:rsidRDefault="00B45F20" w:rsidP="00B45F20">
      <w:r w:rsidRPr="0060164C">
        <w:lastRenderedPageBreak/>
        <w:t>English Listening</w:t>
      </w:r>
      <w:r w:rsidR="009A4E29">
        <w:rPr>
          <w:rFonts w:hint="eastAsia"/>
        </w:rPr>
        <w:t xml:space="preserve"> and </w:t>
      </w:r>
      <w:r w:rsidR="002C73FC">
        <w:rPr>
          <w:rFonts w:hint="eastAsia"/>
        </w:rPr>
        <w:t>Oral practice</w:t>
      </w:r>
      <w:r w:rsidR="002C73FC">
        <w:rPr>
          <w:rFonts w:hint="eastAsia"/>
        </w:rPr>
        <w:t xml:space="preserve"> </w:t>
      </w:r>
      <w:r w:rsidRPr="0060164C">
        <w:t>(3)</w:t>
      </w:r>
    </w:p>
    <w:tbl>
      <w:tblPr>
        <w:tblStyle w:val="a8"/>
        <w:tblW w:w="0" w:type="auto"/>
        <w:tblLook w:val="04A0" w:firstRow="1" w:lastRow="0" w:firstColumn="1" w:lastColumn="0" w:noHBand="0" w:noVBand="1"/>
      </w:tblPr>
      <w:tblGrid>
        <w:gridCol w:w="1526"/>
        <w:gridCol w:w="6836"/>
      </w:tblGrid>
      <w:tr w:rsidR="00B45F20" w:rsidRPr="0060164C" w:rsidTr="005A5EC6">
        <w:tc>
          <w:tcPr>
            <w:tcW w:w="1526" w:type="dxa"/>
          </w:tcPr>
          <w:p w:rsidR="00B45F20" w:rsidRPr="0060164C" w:rsidRDefault="00B45F20" w:rsidP="005A5EC6">
            <w:r w:rsidRPr="0060164C">
              <w:t>Abstract</w:t>
            </w:r>
          </w:p>
        </w:tc>
        <w:tc>
          <w:tcPr>
            <w:tcW w:w="6836" w:type="dxa"/>
          </w:tcPr>
          <w:p w:rsidR="00B45F20" w:rsidRPr="0060164C" w:rsidRDefault="007E5F0A" w:rsidP="002C73FC">
            <w:pPr>
              <w:spacing w:line="360" w:lineRule="exact"/>
            </w:pPr>
            <w:r w:rsidRPr="0060164C">
              <w:t>This is a</w:t>
            </w:r>
            <w:r w:rsidR="00FC10AA" w:rsidRPr="0060164C">
              <w:rPr>
                <w:rFonts w:hint="eastAsia"/>
              </w:rPr>
              <w:t>n advanced level</w:t>
            </w:r>
            <w:r w:rsidRPr="0060164C">
              <w:t xml:space="preserve"> </w:t>
            </w:r>
            <w:r w:rsidR="000E18B4" w:rsidRPr="0060164C">
              <w:t xml:space="preserve">English </w:t>
            </w:r>
            <w:r w:rsidR="007B2CEC" w:rsidRPr="0060164C">
              <w:rPr>
                <w:rFonts w:hint="eastAsia"/>
              </w:rPr>
              <w:t>Listening</w:t>
            </w:r>
            <w:r w:rsidR="00474D8E">
              <w:rPr>
                <w:rFonts w:hint="eastAsia"/>
              </w:rPr>
              <w:t xml:space="preserve"> and </w:t>
            </w:r>
            <w:r w:rsidR="002C73FC">
              <w:rPr>
                <w:rFonts w:hint="eastAsia"/>
              </w:rPr>
              <w:t>Oral practice</w:t>
            </w:r>
            <w:r w:rsidR="007B2CEC" w:rsidRPr="0060164C">
              <w:rPr>
                <w:rFonts w:hint="eastAsia"/>
              </w:rPr>
              <w:t xml:space="preserve"> </w:t>
            </w:r>
            <w:r w:rsidRPr="0060164C">
              <w:t xml:space="preserve">course designed, based on college-level topics and skills, to enhance students’ listening and speaking </w:t>
            </w:r>
            <w:r w:rsidR="008A0FC3" w:rsidRPr="0060164C">
              <w:t>ability</w:t>
            </w:r>
            <w:r w:rsidR="000E18B4" w:rsidRPr="0060164C">
              <w:t xml:space="preserve">. </w:t>
            </w:r>
            <w:r w:rsidR="008A0FC3" w:rsidRPr="0060164C">
              <w:t xml:space="preserve"> </w:t>
            </w:r>
            <w:r w:rsidR="000E18B4" w:rsidRPr="0060164C">
              <w:t>The class will focus on improving listening, speaking, pronunciation, and vocabula</w:t>
            </w:r>
            <w:r w:rsidR="008A0FC3" w:rsidRPr="0060164C">
              <w:t>ry abilities to foster students</w:t>
            </w:r>
            <w:r w:rsidR="000E18B4" w:rsidRPr="0060164C">
              <w:t xml:space="preserve">’ listening and speaking strategies in various academic and personal situations. </w:t>
            </w:r>
            <w:r w:rsidR="007563D6" w:rsidRPr="0060164C">
              <w:t xml:space="preserve"> To m</w:t>
            </w:r>
            <w:r w:rsidR="007B2CEC" w:rsidRPr="0060164C">
              <w:t xml:space="preserve">aximize student speaking time, </w:t>
            </w:r>
            <w:r w:rsidR="000E18B4" w:rsidRPr="0060164C">
              <w:t>emphasis will be placed</w:t>
            </w:r>
            <w:r w:rsidR="007563D6" w:rsidRPr="0060164C">
              <w:t xml:space="preserve"> on pair and group work</w:t>
            </w:r>
            <w:r w:rsidR="000E18B4" w:rsidRPr="0060164C">
              <w:t xml:space="preserve"> by utilizing audio/visual materials and online resources. </w:t>
            </w:r>
            <w:r w:rsidR="008A0FC3" w:rsidRPr="0060164C">
              <w:t xml:space="preserve"> </w:t>
            </w:r>
            <w:r w:rsidR="000E18B4" w:rsidRPr="0060164C">
              <w:t>Other speaking activi</w:t>
            </w:r>
            <w:r w:rsidR="007B2CEC" w:rsidRPr="0060164C">
              <w:t>ties include role plays</w:t>
            </w:r>
            <w:r w:rsidR="007B2CEC" w:rsidRPr="0060164C">
              <w:rPr>
                <w:rFonts w:hint="eastAsia"/>
              </w:rPr>
              <w:t xml:space="preserve"> </w:t>
            </w:r>
            <w:r w:rsidR="000E18B4" w:rsidRPr="0060164C">
              <w:t>and presentations.</w:t>
            </w:r>
          </w:p>
        </w:tc>
      </w:tr>
      <w:tr w:rsidR="00B45F20" w:rsidRPr="0060164C" w:rsidTr="005A5EC6">
        <w:tc>
          <w:tcPr>
            <w:tcW w:w="1526" w:type="dxa"/>
          </w:tcPr>
          <w:p w:rsidR="00B45F20" w:rsidRPr="0060164C" w:rsidRDefault="00B45F20" w:rsidP="005A5EC6">
            <w:r w:rsidRPr="0060164C">
              <w:t>Goal</w:t>
            </w:r>
          </w:p>
        </w:tc>
        <w:tc>
          <w:tcPr>
            <w:tcW w:w="6836" w:type="dxa"/>
          </w:tcPr>
          <w:p w:rsidR="00B45F20" w:rsidRPr="0060164C" w:rsidRDefault="00474D8E" w:rsidP="00436897">
            <w:r>
              <w:rPr>
                <w:rFonts w:hint="eastAsia"/>
              </w:rPr>
              <w:t xml:space="preserve">To </w:t>
            </w:r>
            <w:r w:rsidR="00436897" w:rsidRPr="0060164C">
              <w:t>successfully complet</w:t>
            </w:r>
            <w:r>
              <w:rPr>
                <w:rFonts w:hint="eastAsia"/>
              </w:rPr>
              <w:t>e</w:t>
            </w:r>
            <w:r w:rsidR="00436897" w:rsidRPr="0060164C">
              <w:t xml:space="preserve"> this course, students should demonstrate the ability</w:t>
            </w:r>
          </w:p>
          <w:p w:rsidR="00436897" w:rsidRPr="0060164C" w:rsidRDefault="00436897" w:rsidP="00436897">
            <w:pPr>
              <w:pStyle w:val="a3"/>
              <w:numPr>
                <w:ilvl w:val="0"/>
                <w:numId w:val="13"/>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understand different types of speech and miscellaneous discussion.</w:t>
            </w:r>
          </w:p>
          <w:p w:rsidR="00436897" w:rsidRPr="0060164C" w:rsidRDefault="00686BE7" w:rsidP="00686BE7">
            <w:pPr>
              <w:pStyle w:val="a3"/>
              <w:numPr>
                <w:ilvl w:val="0"/>
                <w:numId w:val="13"/>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effectively communicate and express themselves in English. </w:t>
            </w:r>
          </w:p>
        </w:tc>
      </w:tr>
      <w:tr w:rsidR="00B45F20" w:rsidRPr="0060164C" w:rsidTr="005A5EC6">
        <w:tc>
          <w:tcPr>
            <w:tcW w:w="1526" w:type="dxa"/>
          </w:tcPr>
          <w:p w:rsidR="00B45F20" w:rsidRPr="0060164C" w:rsidRDefault="00B45F20" w:rsidP="005A5EC6">
            <w:r w:rsidRPr="0060164C">
              <w:t xml:space="preserve">Method </w:t>
            </w:r>
          </w:p>
        </w:tc>
        <w:tc>
          <w:tcPr>
            <w:tcW w:w="6836" w:type="dxa"/>
          </w:tcPr>
          <w:p w:rsidR="00B45F20" w:rsidRPr="0060164C" w:rsidRDefault="00EC1DED" w:rsidP="00ED5A79">
            <w:r w:rsidRPr="0060164C">
              <w:t>Lectures, video and film clips watching</w:t>
            </w:r>
            <w:r w:rsidR="00ED5A79" w:rsidRPr="0060164C">
              <w:rPr>
                <w:rFonts w:hint="eastAsia"/>
              </w:rPr>
              <w:t xml:space="preserve">, and </w:t>
            </w:r>
            <w:r w:rsidR="00ED5A79" w:rsidRPr="0060164C">
              <w:t>class activities</w:t>
            </w:r>
            <w:r w:rsidR="00ED5A79" w:rsidRPr="0060164C">
              <w:rPr>
                <w:rFonts w:hint="eastAsia"/>
              </w:rPr>
              <w:t>.</w:t>
            </w:r>
          </w:p>
        </w:tc>
      </w:tr>
      <w:tr w:rsidR="00B45F20" w:rsidRPr="0060164C" w:rsidTr="005A5EC6">
        <w:tc>
          <w:tcPr>
            <w:tcW w:w="1526" w:type="dxa"/>
          </w:tcPr>
          <w:p w:rsidR="00B45F20" w:rsidRPr="0060164C" w:rsidRDefault="00B45F20" w:rsidP="005A5EC6">
            <w:r w:rsidRPr="0060164C">
              <w:t>Requirement</w:t>
            </w:r>
          </w:p>
        </w:tc>
        <w:tc>
          <w:tcPr>
            <w:tcW w:w="6836" w:type="dxa"/>
          </w:tcPr>
          <w:p w:rsidR="00B36D16" w:rsidRPr="0060164C" w:rsidRDefault="00B36D16" w:rsidP="00B36D16">
            <w:r w:rsidRPr="0060164C">
              <w:t xml:space="preserve">Students are required </w:t>
            </w:r>
          </w:p>
          <w:p w:rsidR="00224368" w:rsidRPr="0060164C" w:rsidRDefault="003E5C05" w:rsidP="00B36D16">
            <w:pPr>
              <w:pStyle w:val="a3"/>
              <w:numPr>
                <w:ilvl w:val="0"/>
                <w:numId w:val="9"/>
              </w:numPr>
              <w:ind w:leftChars="0"/>
              <w:rPr>
                <w:rFonts w:ascii="Times New Roman" w:hAnsi="Times New Roman"/>
                <w:szCs w:val="24"/>
              </w:rPr>
            </w:pPr>
            <w:proofErr w:type="gramStart"/>
            <w:r w:rsidRPr="0060164C">
              <w:rPr>
                <w:rFonts w:ascii="Times New Roman" w:hAnsi="Times New Roman" w:hint="eastAsia"/>
                <w:szCs w:val="24"/>
              </w:rPr>
              <w:t>t</w:t>
            </w:r>
            <w:r w:rsidR="00224368" w:rsidRPr="0060164C">
              <w:rPr>
                <w:rFonts w:ascii="Times New Roman" w:hAnsi="Times New Roman"/>
                <w:szCs w:val="24"/>
              </w:rPr>
              <w:t>o</w:t>
            </w:r>
            <w:proofErr w:type="gramEnd"/>
            <w:r w:rsidR="00224368" w:rsidRPr="0060164C">
              <w:rPr>
                <w:rFonts w:ascii="Times New Roman" w:hAnsi="Times New Roman"/>
                <w:szCs w:val="24"/>
              </w:rPr>
              <w:t xml:space="preserve"> do in-class /take-home assignments. </w:t>
            </w:r>
          </w:p>
          <w:p w:rsidR="00224368" w:rsidRPr="0060164C" w:rsidRDefault="003E5C05" w:rsidP="00224368">
            <w:pPr>
              <w:pStyle w:val="a3"/>
              <w:numPr>
                <w:ilvl w:val="0"/>
                <w:numId w:val="9"/>
              </w:numPr>
              <w:ind w:leftChars="0"/>
              <w:rPr>
                <w:rFonts w:ascii="Times New Roman" w:hAnsi="Times New Roman"/>
                <w:szCs w:val="24"/>
              </w:rPr>
            </w:pPr>
            <w:proofErr w:type="gramStart"/>
            <w:r w:rsidRPr="0060164C">
              <w:rPr>
                <w:rFonts w:ascii="Times New Roman" w:hAnsi="Times New Roman" w:hint="eastAsia"/>
                <w:szCs w:val="24"/>
              </w:rPr>
              <w:t>t</w:t>
            </w:r>
            <w:r w:rsidR="00224368" w:rsidRPr="0060164C">
              <w:rPr>
                <w:rFonts w:ascii="Times New Roman" w:hAnsi="Times New Roman"/>
                <w:szCs w:val="24"/>
              </w:rPr>
              <w:t>o</w:t>
            </w:r>
            <w:proofErr w:type="gramEnd"/>
            <w:r w:rsidR="00474D8E">
              <w:rPr>
                <w:rFonts w:ascii="Times New Roman" w:hAnsi="Times New Roman"/>
                <w:szCs w:val="24"/>
              </w:rPr>
              <w:t xml:space="preserve"> take midterm exam</w:t>
            </w:r>
            <w:r w:rsidR="00474D8E">
              <w:rPr>
                <w:rFonts w:ascii="Times New Roman" w:hAnsi="Times New Roman" w:hint="eastAsia"/>
                <w:szCs w:val="24"/>
              </w:rPr>
              <w:t xml:space="preserve"> and</w:t>
            </w:r>
            <w:r w:rsidR="00224368" w:rsidRPr="0060164C">
              <w:rPr>
                <w:rFonts w:ascii="Times New Roman" w:hAnsi="Times New Roman"/>
                <w:szCs w:val="24"/>
              </w:rPr>
              <w:t xml:space="preserve"> final exam</w:t>
            </w:r>
            <w:r w:rsidR="00474D8E">
              <w:rPr>
                <w:rFonts w:ascii="Times New Roman" w:hAnsi="Times New Roman" w:hint="eastAsia"/>
                <w:szCs w:val="24"/>
              </w:rPr>
              <w:t>ination.</w:t>
            </w:r>
          </w:p>
          <w:p w:rsidR="00224368" w:rsidRPr="0060164C" w:rsidRDefault="003E5C05" w:rsidP="00224368">
            <w:pPr>
              <w:pStyle w:val="a3"/>
              <w:numPr>
                <w:ilvl w:val="0"/>
                <w:numId w:val="9"/>
              </w:numPr>
              <w:ind w:leftChars="0"/>
              <w:rPr>
                <w:rFonts w:ascii="Times New Roman" w:hAnsi="Times New Roman"/>
                <w:szCs w:val="24"/>
              </w:rPr>
            </w:pPr>
            <w:proofErr w:type="gramStart"/>
            <w:r w:rsidRPr="0060164C">
              <w:rPr>
                <w:rFonts w:ascii="Times New Roman" w:hAnsi="Times New Roman" w:hint="eastAsia"/>
                <w:szCs w:val="24"/>
              </w:rPr>
              <w:t>t</w:t>
            </w:r>
            <w:r w:rsidR="00224368" w:rsidRPr="0060164C">
              <w:rPr>
                <w:rFonts w:ascii="Times New Roman" w:hAnsi="Times New Roman"/>
                <w:szCs w:val="24"/>
              </w:rPr>
              <w:t>o</w:t>
            </w:r>
            <w:proofErr w:type="gramEnd"/>
            <w:r w:rsidR="00224368" w:rsidRPr="0060164C">
              <w:rPr>
                <w:rFonts w:ascii="Times New Roman" w:hAnsi="Times New Roman"/>
                <w:szCs w:val="24"/>
              </w:rPr>
              <w:t xml:space="preserve"> participate actively in class-activities and discussions.</w:t>
            </w:r>
          </w:p>
          <w:p w:rsidR="00224368" w:rsidRPr="0060164C" w:rsidRDefault="003E5C05" w:rsidP="00224368">
            <w:pPr>
              <w:pStyle w:val="a3"/>
              <w:numPr>
                <w:ilvl w:val="0"/>
                <w:numId w:val="9"/>
              </w:numPr>
              <w:ind w:leftChars="0"/>
              <w:rPr>
                <w:rFonts w:ascii="Times New Roman" w:hAnsi="Times New Roman"/>
                <w:szCs w:val="24"/>
              </w:rPr>
            </w:pPr>
            <w:proofErr w:type="gramStart"/>
            <w:r w:rsidRPr="0060164C">
              <w:rPr>
                <w:rFonts w:ascii="Times New Roman" w:hAnsi="Times New Roman" w:hint="eastAsia"/>
                <w:szCs w:val="24"/>
              </w:rPr>
              <w:t>t</w:t>
            </w:r>
            <w:r w:rsidR="00224368" w:rsidRPr="0060164C">
              <w:rPr>
                <w:rFonts w:ascii="Times New Roman" w:hAnsi="Times New Roman"/>
                <w:szCs w:val="24"/>
              </w:rPr>
              <w:t>o</w:t>
            </w:r>
            <w:proofErr w:type="gramEnd"/>
            <w:r w:rsidR="00224368" w:rsidRPr="0060164C">
              <w:rPr>
                <w:rFonts w:ascii="Times New Roman" w:hAnsi="Times New Roman"/>
                <w:szCs w:val="24"/>
              </w:rPr>
              <w:t xml:space="preserve"> provide written explanation or official documentation for </w:t>
            </w:r>
            <w:r w:rsidR="00E30A50" w:rsidRPr="0060164C">
              <w:rPr>
                <w:rFonts w:ascii="Times New Roman" w:hAnsi="Times New Roman"/>
                <w:szCs w:val="24"/>
              </w:rPr>
              <w:t xml:space="preserve">excused </w:t>
            </w:r>
            <w:r w:rsidR="00224368" w:rsidRPr="0060164C">
              <w:rPr>
                <w:rFonts w:ascii="Times New Roman" w:hAnsi="Times New Roman"/>
                <w:szCs w:val="24"/>
              </w:rPr>
              <w:t xml:space="preserve">absence. </w:t>
            </w:r>
          </w:p>
          <w:p w:rsidR="00B45F20" w:rsidRPr="0060164C" w:rsidRDefault="003E5C05" w:rsidP="00224368">
            <w:pPr>
              <w:pStyle w:val="a3"/>
              <w:numPr>
                <w:ilvl w:val="0"/>
                <w:numId w:val="9"/>
              </w:numPr>
              <w:ind w:leftChars="0"/>
              <w:rPr>
                <w:rFonts w:ascii="Times New Roman" w:hAnsi="Times New Roman"/>
                <w:szCs w:val="24"/>
              </w:rPr>
            </w:pPr>
            <w:proofErr w:type="gramStart"/>
            <w:r w:rsidRPr="0060164C">
              <w:rPr>
                <w:rFonts w:ascii="Times New Roman" w:hAnsi="Times New Roman" w:hint="eastAsia"/>
                <w:szCs w:val="24"/>
              </w:rPr>
              <w:t>t</w:t>
            </w:r>
            <w:r w:rsidR="00224368" w:rsidRPr="0060164C">
              <w:rPr>
                <w:rFonts w:ascii="Times New Roman" w:hAnsi="Times New Roman"/>
                <w:szCs w:val="24"/>
              </w:rPr>
              <w:t>o</w:t>
            </w:r>
            <w:proofErr w:type="gramEnd"/>
            <w:r w:rsidR="00224368" w:rsidRPr="0060164C">
              <w:rPr>
                <w:rFonts w:ascii="Times New Roman" w:hAnsi="Times New Roman"/>
                <w:szCs w:val="24"/>
              </w:rPr>
              <w:t xml:space="preserve"> log on to E-Learning on a regular basis for class materials and announcements.</w:t>
            </w:r>
          </w:p>
        </w:tc>
      </w:tr>
      <w:tr w:rsidR="00B45F20" w:rsidRPr="0060164C" w:rsidTr="005A5EC6">
        <w:tc>
          <w:tcPr>
            <w:tcW w:w="1526" w:type="dxa"/>
          </w:tcPr>
          <w:p w:rsidR="00B45F20" w:rsidRPr="0060164C" w:rsidRDefault="00B45F20" w:rsidP="005A5EC6">
            <w:r w:rsidRPr="0060164C">
              <w:t>Score</w:t>
            </w:r>
          </w:p>
        </w:tc>
        <w:tc>
          <w:tcPr>
            <w:tcW w:w="6836" w:type="dxa"/>
          </w:tcPr>
          <w:p w:rsidR="000839FB" w:rsidRPr="0060164C" w:rsidRDefault="00FF6EB6" w:rsidP="000839FB">
            <w:r>
              <w:t>Midterm Exam: 30</w:t>
            </w:r>
          </w:p>
          <w:p w:rsidR="000839FB" w:rsidRPr="0060164C" w:rsidRDefault="00FF6EB6" w:rsidP="000839FB">
            <w:r>
              <w:t>Final Exam: 30</w:t>
            </w:r>
          </w:p>
          <w:p w:rsidR="000839FB" w:rsidRPr="0060164C" w:rsidRDefault="00FF6EB6" w:rsidP="000839FB">
            <w:r w:rsidRPr="0060164C">
              <w:t>Assignments</w:t>
            </w:r>
            <w:r>
              <w:rPr>
                <w:rFonts w:hint="eastAsia"/>
              </w:rPr>
              <w:t xml:space="preserve"> (</w:t>
            </w:r>
            <w:r>
              <w:t>quiz</w:t>
            </w:r>
            <w:r>
              <w:rPr>
                <w:rFonts w:hint="eastAsia"/>
              </w:rPr>
              <w:t xml:space="preserve">, project &amp; </w:t>
            </w:r>
            <w:r>
              <w:t>presentation</w:t>
            </w:r>
            <w:r>
              <w:rPr>
                <w:rFonts w:hint="eastAsia"/>
              </w:rPr>
              <w:t>) + p</w:t>
            </w:r>
            <w:r w:rsidR="00510692">
              <w:rPr>
                <w:rFonts w:hint="eastAsia"/>
              </w:rPr>
              <w:t>assport</w:t>
            </w:r>
            <w:r>
              <w:rPr>
                <w:rFonts w:hint="eastAsia"/>
              </w:rPr>
              <w:t xml:space="preserve"> </w:t>
            </w:r>
            <w:r>
              <w:t>: 30</w:t>
            </w:r>
          </w:p>
          <w:p w:rsidR="00B45F20" w:rsidRPr="0060164C" w:rsidRDefault="000839FB" w:rsidP="000839FB">
            <w:r>
              <w:rPr>
                <w:rFonts w:hint="eastAsia"/>
              </w:rPr>
              <w:t xml:space="preserve">Attendance and Class </w:t>
            </w:r>
            <w:r w:rsidRPr="0060164C">
              <w:t>Participation: 10</w:t>
            </w:r>
          </w:p>
        </w:tc>
      </w:tr>
    </w:tbl>
    <w:p w:rsidR="00B45F20" w:rsidRPr="0060164C" w:rsidRDefault="00B45F20" w:rsidP="00362D7B"/>
    <w:p w:rsidR="00B45F20" w:rsidRPr="0060164C" w:rsidRDefault="00B45F20" w:rsidP="00362D7B"/>
    <w:p w:rsidR="00B45F20" w:rsidRPr="0060164C" w:rsidRDefault="00B45F20" w:rsidP="00362D7B"/>
    <w:p w:rsidR="00362D7B" w:rsidRDefault="00362D7B" w:rsidP="00362D7B">
      <w:pPr>
        <w:rPr>
          <w:rFonts w:eastAsia="標楷體"/>
        </w:rPr>
      </w:pPr>
    </w:p>
    <w:p w:rsidR="004B3006" w:rsidRDefault="004B3006" w:rsidP="00362D7B">
      <w:pPr>
        <w:rPr>
          <w:rFonts w:eastAsia="標楷體"/>
        </w:rPr>
      </w:pPr>
    </w:p>
    <w:p w:rsidR="004B3006" w:rsidRDefault="004B3006" w:rsidP="00362D7B">
      <w:pPr>
        <w:rPr>
          <w:rFonts w:eastAsia="標楷體"/>
        </w:rPr>
      </w:pPr>
    </w:p>
    <w:p w:rsidR="002F1D20" w:rsidRDefault="002F1D20" w:rsidP="00362D7B">
      <w:pPr>
        <w:rPr>
          <w:rFonts w:eastAsia="標楷體"/>
        </w:rPr>
      </w:pPr>
    </w:p>
    <w:p w:rsidR="002F1D20" w:rsidRDefault="002F1D20" w:rsidP="00362D7B">
      <w:pPr>
        <w:rPr>
          <w:rFonts w:eastAsia="標楷體"/>
        </w:rPr>
      </w:pPr>
    </w:p>
    <w:p w:rsidR="002F1D20" w:rsidRDefault="002F1D20" w:rsidP="00362D7B">
      <w:pPr>
        <w:rPr>
          <w:rFonts w:eastAsia="標楷體"/>
        </w:rPr>
      </w:pPr>
    </w:p>
    <w:p w:rsidR="002F1D20" w:rsidRDefault="002F1D20" w:rsidP="00362D7B">
      <w:pPr>
        <w:rPr>
          <w:rFonts w:eastAsia="標楷體"/>
        </w:rPr>
      </w:pPr>
    </w:p>
    <w:p w:rsidR="00F308C5" w:rsidRPr="0060164C" w:rsidRDefault="00F308C5" w:rsidP="00F308C5">
      <w:r w:rsidRPr="0060164C">
        <w:lastRenderedPageBreak/>
        <w:t>English Reading (1)</w:t>
      </w:r>
    </w:p>
    <w:tbl>
      <w:tblPr>
        <w:tblStyle w:val="a8"/>
        <w:tblW w:w="0" w:type="auto"/>
        <w:tblLook w:val="04A0" w:firstRow="1" w:lastRow="0" w:firstColumn="1" w:lastColumn="0" w:noHBand="0" w:noVBand="1"/>
      </w:tblPr>
      <w:tblGrid>
        <w:gridCol w:w="1526"/>
        <w:gridCol w:w="6836"/>
      </w:tblGrid>
      <w:tr w:rsidR="00F308C5" w:rsidRPr="0060164C" w:rsidTr="005A5EC6">
        <w:tc>
          <w:tcPr>
            <w:tcW w:w="1526" w:type="dxa"/>
          </w:tcPr>
          <w:p w:rsidR="00F308C5" w:rsidRPr="0060164C" w:rsidRDefault="00F308C5" w:rsidP="005A5EC6">
            <w:r w:rsidRPr="0060164C">
              <w:t>Abstract</w:t>
            </w:r>
          </w:p>
        </w:tc>
        <w:tc>
          <w:tcPr>
            <w:tcW w:w="6836" w:type="dxa"/>
          </w:tcPr>
          <w:p w:rsidR="00F308C5" w:rsidRPr="0060164C" w:rsidRDefault="00B92D45" w:rsidP="002C73FC">
            <w:r w:rsidRPr="0060164C">
              <w:t xml:space="preserve">This </w:t>
            </w:r>
            <w:r w:rsidR="0087420D" w:rsidRPr="0060164C">
              <w:t>is a</w:t>
            </w:r>
            <w:r w:rsidR="0087420D" w:rsidRPr="0060164C">
              <w:rPr>
                <w:rFonts w:hint="eastAsia"/>
              </w:rPr>
              <w:t xml:space="preserve">n </w:t>
            </w:r>
            <w:r w:rsidR="00FE4373" w:rsidRPr="0060164C">
              <w:t xml:space="preserve">intermediate </w:t>
            </w:r>
            <w:r w:rsidR="00112338" w:rsidRPr="0060164C">
              <w:t xml:space="preserve">level </w:t>
            </w:r>
            <w:r w:rsidR="006D64D2" w:rsidRPr="0060164C">
              <w:t xml:space="preserve">English </w:t>
            </w:r>
            <w:r w:rsidR="00663BBA" w:rsidRPr="0060164C">
              <w:rPr>
                <w:rFonts w:hint="eastAsia"/>
              </w:rPr>
              <w:t xml:space="preserve">Reading </w:t>
            </w:r>
            <w:r w:rsidR="00FE4373" w:rsidRPr="0060164C">
              <w:t xml:space="preserve">course </w:t>
            </w:r>
            <w:r w:rsidRPr="0060164C">
              <w:t xml:space="preserve">designed to strengthen students’ reading and writing skills with text materials selected from different fields.  </w:t>
            </w:r>
            <w:r w:rsidR="000A3E39" w:rsidRPr="0060164C">
              <w:t>T</w:t>
            </w:r>
            <w:r w:rsidR="00F672ED" w:rsidRPr="0060164C">
              <w:t xml:space="preserve">his course will enhance their </w:t>
            </w:r>
            <w:r w:rsidRPr="0060164C">
              <w:t xml:space="preserve">skills to determine the meaning of new words encountered in reading materials </w:t>
            </w:r>
            <w:r w:rsidR="000A3E39" w:rsidRPr="0060164C">
              <w:t xml:space="preserve">using context clues or </w:t>
            </w:r>
            <w:r w:rsidRPr="0060164C">
              <w:t xml:space="preserve">their knowledge of word sources.  Furthermore, this course will help them </w:t>
            </w:r>
            <w:r w:rsidR="00F672ED" w:rsidRPr="0060164C">
              <w:t>improve sentence construction and develop the</w:t>
            </w:r>
            <w:r w:rsidRPr="0060164C">
              <w:t xml:space="preserve"> ability to write </w:t>
            </w:r>
            <w:r w:rsidR="00F672ED" w:rsidRPr="0060164C">
              <w:t xml:space="preserve">short </w:t>
            </w:r>
            <w:r w:rsidRPr="0060164C">
              <w:t>paragraph</w:t>
            </w:r>
            <w:r w:rsidR="00F672ED" w:rsidRPr="0060164C">
              <w:t xml:space="preserve">.  </w:t>
            </w:r>
            <w:r w:rsidRPr="0060164C">
              <w:t>A variety of wri</w:t>
            </w:r>
            <w:r w:rsidR="009A4E5B" w:rsidRPr="0060164C">
              <w:t>ting concepts and techniques will be</w:t>
            </w:r>
            <w:r w:rsidRPr="0060164C">
              <w:t xml:space="preserve"> illustrated to guide students in developing clearer, more organized writing.</w:t>
            </w:r>
          </w:p>
        </w:tc>
      </w:tr>
      <w:tr w:rsidR="00F308C5" w:rsidRPr="0060164C" w:rsidTr="005A5EC6">
        <w:tc>
          <w:tcPr>
            <w:tcW w:w="1526" w:type="dxa"/>
          </w:tcPr>
          <w:p w:rsidR="00F308C5" w:rsidRPr="0060164C" w:rsidRDefault="00F308C5" w:rsidP="005A5EC6">
            <w:r w:rsidRPr="0060164C">
              <w:t>Goal</w:t>
            </w:r>
          </w:p>
        </w:tc>
        <w:tc>
          <w:tcPr>
            <w:tcW w:w="6836" w:type="dxa"/>
          </w:tcPr>
          <w:p w:rsidR="000E5695" w:rsidRPr="0060164C" w:rsidRDefault="003C0BFC" w:rsidP="000E5695">
            <w:r>
              <w:rPr>
                <w:rFonts w:hint="eastAsia"/>
              </w:rPr>
              <w:t>To</w:t>
            </w:r>
            <w:r w:rsidR="000E5695" w:rsidRPr="0060164C">
              <w:t xml:space="preserve"> successfully complet</w:t>
            </w:r>
            <w:r>
              <w:rPr>
                <w:rFonts w:hint="eastAsia"/>
              </w:rPr>
              <w:t>e</w:t>
            </w:r>
            <w:r w:rsidR="000E5695" w:rsidRPr="0060164C">
              <w:t xml:space="preserve"> this course, students should demonstrate the ability</w:t>
            </w:r>
          </w:p>
          <w:p w:rsidR="000E5695" w:rsidRPr="0060164C" w:rsidRDefault="000E5695" w:rsidP="000E5695">
            <w:pPr>
              <w:pStyle w:val="a3"/>
              <w:numPr>
                <w:ilvl w:val="0"/>
                <w:numId w:val="14"/>
              </w:numPr>
              <w:ind w:leftChars="0"/>
              <w:rPr>
                <w:rFonts w:ascii="Times New Roman" w:hAnsi="Times New Roman"/>
                <w:szCs w:val="24"/>
              </w:rPr>
            </w:pPr>
            <w:proofErr w:type="gramStart"/>
            <w:r w:rsidRPr="0060164C">
              <w:rPr>
                <w:rFonts w:ascii="Times New Roman" w:hAnsi="Times New Roman"/>
                <w:szCs w:val="24"/>
              </w:rPr>
              <w:t>t</w:t>
            </w:r>
            <w:r w:rsidR="00F308C5" w:rsidRPr="0060164C">
              <w:rPr>
                <w:rFonts w:ascii="Times New Roman" w:hAnsi="Times New Roman"/>
                <w:szCs w:val="24"/>
              </w:rPr>
              <w:t>o</w:t>
            </w:r>
            <w:proofErr w:type="gramEnd"/>
            <w:r w:rsidR="00F308C5" w:rsidRPr="0060164C">
              <w:rPr>
                <w:rFonts w:ascii="Times New Roman" w:hAnsi="Times New Roman"/>
                <w:szCs w:val="24"/>
              </w:rPr>
              <w:t xml:space="preserve"> </w:t>
            </w:r>
            <w:r w:rsidR="003B2619" w:rsidRPr="0060164C">
              <w:rPr>
                <w:rFonts w:ascii="Times New Roman" w:hAnsi="Times New Roman"/>
                <w:szCs w:val="24"/>
              </w:rPr>
              <w:t xml:space="preserve">read and write </w:t>
            </w:r>
            <w:r w:rsidR="003B2619" w:rsidRPr="0060164C">
              <w:rPr>
                <w:rFonts w:ascii="Times New Roman" w:hAnsi="Times New Roman" w:hint="eastAsia"/>
                <w:szCs w:val="24"/>
              </w:rPr>
              <w:t xml:space="preserve">simple </w:t>
            </w:r>
            <w:r w:rsidRPr="0060164C">
              <w:rPr>
                <w:rFonts w:ascii="Times New Roman" w:hAnsi="Times New Roman"/>
                <w:szCs w:val="24"/>
              </w:rPr>
              <w:t>English, and to</w:t>
            </w:r>
            <w:r w:rsidR="00FD3018" w:rsidRPr="0060164C">
              <w:rPr>
                <w:rFonts w:ascii="Times New Roman" w:hAnsi="Times New Roman"/>
                <w:szCs w:val="24"/>
              </w:rPr>
              <w:t xml:space="preserve"> identify</w:t>
            </w:r>
            <w:r w:rsidRPr="0060164C">
              <w:rPr>
                <w:rFonts w:ascii="Times New Roman" w:hAnsi="Times New Roman"/>
                <w:szCs w:val="24"/>
              </w:rPr>
              <w:t xml:space="preserve"> the main idea</w:t>
            </w:r>
            <w:r w:rsidR="00FD3018" w:rsidRPr="0060164C">
              <w:rPr>
                <w:rFonts w:ascii="Times New Roman" w:hAnsi="Times New Roman"/>
                <w:szCs w:val="24"/>
              </w:rPr>
              <w:t>s</w:t>
            </w:r>
            <w:r w:rsidRPr="0060164C">
              <w:rPr>
                <w:rFonts w:ascii="Times New Roman" w:hAnsi="Times New Roman"/>
                <w:szCs w:val="24"/>
              </w:rPr>
              <w:t xml:space="preserve"> of </w:t>
            </w:r>
            <w:r w:rsidR="00FD3018" w:rsidRPr="0060164C">
              <w:rPr>
                <w:rFonts w:ascii="Times New Roman" w:hAnsi="Times New Roman"/>
                <w:szCs w:val="24"/>
              </w:rPr>
              <w:t xml:space="preserve">the </w:t>
            </w:r>
            <w:r w:rsidRPr="0060164C">
              <w:rPr>
                <w:rFonts w:ascii="Times New Roman" w:hAnsi="Times New Roman"/>
                <w:szCs w:val="24"/>
              </w:rPr>
              <w:t>reading material</w:t>
            </w:r>
            <w:r w:rsidR="00FD3018" w:rsidRPr="0060164C">
              <w:rPr>
                <w:rFonts w:ascii="Times New Roman" w:hAnsi="Times New Roman"/>
                <w:szCs w:val="24"/>
              </w:rPr>
              <w:t>s</w:t>
            </w:r>
            <w:r w:rsidRPr="0060164C">
              <w:rPr>
                <w:rFonts w:ascii="Times New Roman" w:hAnsi="Times New Roman"/>
                <w:szCs w:val="24"/>
              </w:rPr>
              <w:t xml:space="preserve">. </w:t>
            </w:r>
          </w:p>
          <w:p w:rsidR="00F308C5" w:rsidRPr="0060164C" w:rsidRDefault="000E5695" w:rsidP="00241C99">
            <w:pPr>
              <w:pStyle w:val="a3"/>
              <w:numPr>
                <w:ilvl w:val="0"/>
                <w:numId w:val="14"/>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w:t>
            </w:r>
            <w:r w:rsidR="00241C99" w:rsidRPr="0060164C">
              <w:rPr>
                <w:rFonts w:ascii="Times New Roman" w:hAnsi="Times New Roman"/>
                <w:szCs w:val="24"/>
              </w:rPr>
              <w:t xml:space="preserve">express their thoughts in </w:t>
            </w:r>
            <w:r w:rsidRPr="0060164C">
              <w:rPr>
                <w:rFonts w:ascii="Times New Roman" w:hAnsi="Times New Roman"/>
                <w:szCs w:val="24"/>
              </w:rPr>
              <w:t xml:space="preserve">simple </w:t>
            </w:r>
            <w:r w:rsidR="00241C99" w:rsidRPr="0060164C">
              <w:rPr>
                <w:rFonts w:ascii="Times New Roman" w:hAnsi="Times New Roman"/>
                <w:szCs w:val="24"/>
              </w:rPr>
              <w:t xml:space="preserve">written </w:t>
            </w:r>
            <w:r w:rsidRPr="0060164C">
              <w:rPr>
                <w:rFonts w:ascii="Times New Roman" w:hAnsi="Times New Roman"/>
                <w:szCs w:val="24"/>
              </w:rPr>
              <w:t>English</w:t>
            </w:r>
            <w:r w:rsidR="00241C99" w:rsidRPr="0060164C">
              <w:rPr>
                <w:rFonts w:ascii="Times New Roman" w:hAnsi="Times New Roman"/>
                <w:szCs w:val="24"/>
              </w:rPr>
              <w:t>.</w:t>
            </w:r>
            <w:r w:rsidRPr="0060164C">
              <w:rPr>
                <w:rFonts w:ascii="Times New Roman" w:hAnsi="Times New Roman"/>
                <w:szCs w:val="24"/>
              </w:rPr>
              <w:t xml:space="preserve"> </w:t>
            </w:r>
          </w:p>
        </w:tc>
      </w:tr>
      <w:tr w:rsidR="00F308C5" w:rsidRPr="0060164C" w:rsidTr="005A5EC6">
        <w:tc>
          <w:tcPr>
            <w:tcW w:w="1526" w:type="dxa"/>
          </w:tcPr>
          <w:p w:rsidR="00F308C5" w:rsidRPr="0060164C" w:rsidRDefault="00F308C5" w:rsidP="005A5EC6">
            <w:r w:rsidRPr="0060164C">
              <w:t xml:space="preserve">Method </w:t>
            </w:r>
          </w:p>
        </w:tc>
        <w:tc>
          <w:tcPr>
            <w:tcW w:w="6836" w:type="dxa"/>
          </w:tcPr>
          <w:p w:rsidR="00F308C5" w:rsidRPr="0060164C" w:rsidRDefault="008933CD" w:rsidP="0037306C">
            <w:r w:rsidRPr="0060164C">
              <w:t>Lecture</w:t>
            </w:r>
            <w:r w:rsidR="00156B0B" w:rsidRPr="0060164C">
              <w:rPr>
                <w:rFonts w:hint="eastAsia"/>
              </w:rPr>
              <w:t>s</w:t>
            </w:r>
            <w:r w:rsidRPr="0060164C">
              <w:t>, class activit</w:t>
            </w:r>
            <w:r w:rsidR="00156B0B" w:rsidRPr="0060164C">
              <w:rPr>
                <w:rFonts w:hint="eastAsia"/>
              </w:rPr>
              <w:t xml:space="preserve">ies and </w:t>
            </w:r>
            <w:r w:rsidRPr="0060164C">
              <w:t>group discussions.</w:t>
            </w:r>
          </w:p>
        </w:tc>
      </w:tr>
      <w:tr w:rsidR="00F308C5" w:rsidRPr="0060164C" w:rsidTr="005A5EC6">
        <w:tc>
          <w:tcPr>
            <w:tcW w:w="1526" w:type="dxa"/>
          </w:tcPr>
          <w:p w:rsidR="00F308C5" w:rsidRPr="0060164C" w:rsidRDefault="00F308C5" w:rsidP="005A5EC6">
            <w:r w:rsidRPr="0060164C">
              <w:t>Requirement</w:t>
            </w:r>
          </w:p>
        </w:tc>
        <w:tc>
          <w:tcPr>
            <w:tcW w:w="6836" w:type="dxa"/>
          </w:tcPr>
          <w:p w:rsidR="004751F9" w:rsidRPr="0060164C" w:rsidRDefault="00E469B4" w:rsidP="004751F9">
            <w:r>
              <w:t>Students</w:t>
            </w:r>
            <w:r w:rsidR="004751F9" w:rsidRPr="0060164C">
              <w:t xml:space="preserve"> are required</w:t>
            </w:r>
          </w:p>
          <w:p w:rsidR="009D35B7" w:rsidRPr="003C0BFC" w:rsidRDefault="0065119B" w:rsidP="009D35B7">
            <w:pPr>
              <w:pStyle w:val="a3"/>
              <w:numPr>
                <w:ilvl w:val="0"/>
                <w:numId w:val="10"/>
              </w:numPr>
              <w:ind w:leftChars="0"/>
              <w:rPr>
                <w:rFonts w:ascii="Times New Roman" w:hAnsi="Times New Roman"/>
                <w:szCs w:val="24"/>
              </w:rPr>
            </w:pPr>
            <w:proofErr w:type="gramStart"/>
            <w:r w:rsidRPr="003C0BFC">
              <w:rPr>
                <w:rFonts w:ascii="Times New Roman" w:hAnsi="Times New Roman" w:hint="eastAsia"/>
                <w:szCs w:val="24"/>
              </w:rPr>
              <w:t>t</w:t>
            </w:r>
            <w:r w:rsidR="009D35B7" w:rsidRPr="003C0BFC">
              <w:rPr>
                <w:rFonts w:ascii="Times New Roman" w:hAnsi="Times New Roman"/>
                <w:szCs w:val="24"/>
              </w:rPr>
              <w:t>o</w:t>
            </w:r>
            <w:proofErr w:type="gramEnd"/>
            <w:r w:rsidR="009D35B7" w:rsidRPr="003C0BFC">
              <w:rPr>
                <w:rFonts w:ascii="Times New Roman" w:hAnsi="Times New Roman"/>
                <w:szCs w:val="24"/>
              </w:rPr>
              <w:t xml:space="preserve"> do in-class /take-home assignments</w:t>
            </w:r>
            <w:r w:rsidR="003C0BFC">
              <w:rPr>
                <w:rFonts w:ascii="Times New Roman" w:hAnsi="Times New Roman" w:hint="eastAsia"/>
                <w:szCs w:val="24"/>
              </w:rPr>
              <w:t>.</w:t>
            </w:r>
            <w:r w:rsidR="009D35B7" w:rsidRPr="003C0BFC">
              <w:rPr>
                <w:rFonts w:ascii="Times New Roman" w:hAnsi="Times New Roman"/>
                <w:szCs w:val="24"/>
              </w:rPr>
              <w:t xml:space="preserve"> </w:t>
            </w:r>
          </w:p>
          <w:p w:rsidR="009D35B7" w:rsidRPr="0060164C" w:rsidRDefault="0065119B" w:rsidP="009D35B7">
            <w:pPr>
              <w:pStyle w:val="a3"/>
              <w:numPr>
                <w:ilvl w:val="0"/>
                <w:numId w:val="10"/>
              </w:numPr>
              <w:ind w:leftChars="0"/>
              <w:rPr>
                <w:rFonts w:ascii="Times New Roman" w:hAnsi="Times New Roman"/>
                <w:szCs w:val="24"/>
              </w:rPr>
            </w:pPr>
            <w:proofErr w:type="gramStart"/>
            <w:r w:rsidRPr="003C0BFC">
              <w:rPr>
                <w:rFonts w:ascii="Times New Roman" w:hAnsi="Times New Roman" w:hint="eastAsia"/>
                <w:szCs w:val="24"/>
              </w:rPr>
              <w:t>t</w:t>
            </w:r>
            <w:r w:rsidR="003C0BFC">
              <w:rPr>
                <w:rFonts w:ascii="Times New Roman" w:hAnsi="Times New Roman"/>
                <w:szCs w:val="24"/>
              </w:rPr>
              <w:t>o</w:t>
            </w:r>
            <w:proofErr w:type="gramEnd"/>
            <w:r w:rsidR="003C0BFC">
              <w:rPr>
                <w:rFonts w:ascii="Times New Roman" w:hAnsi="Times New Roman"/>
                <w:szCs w:val="24"/>
              </w:rPr>
              <w:t xml:space="preserve"> take midterm exam</w:t>
            </w:r>
            <w:r w:rsidR="003C0BFC">
              <w:rPr>
                <w:rFonts w:ascii="Times New Roman" w:hAnsi="Times New Roman" w:hint="eastAsia"/>
                <w:szCs w:val="24"/>
              </w:rPr>
              <w:t xml:space="preserve"> and </w:t>
            </w:r>
            <w:r w:rsidR="009D35B7" w:rsidRPr="003C0BFC">
              <w:rPr>
                <w:rFonts w:ascii="Times New Roman" w:hAnsi="Times New Roman"/>
                <w:szCs w:val="24"/>
              </w:rPr>
              <w:t>final exam</w:t>
            </w:r>
            <w:r w:rsidR="003C0BFC">
              <w:rPr>
                <w:rFonts w:ascii="Times New Roman" w:hAnsi="Times New Roman" w:hint="eastAsia"/>
                <w:szCs w:val="24"/>
              </w:rPr>
              <w:t xml:space="preserve">ination. </w:t>
            </w:r>
          </w:p>
          <w:p w:rsidR="009D35B7" w:rsidRPr="0060164C" w:rsidRDefault="0065119B" w:rsidP="009D35B7">
            <w:pPr>
              <w:pStyle w:val="a3"/>
              <w:numPr>
                <w:ilvl w:val="0"/>
                <w:numId w:val="10"/>
              </w:numPr>
              <w:ind w:leftChars="0"/>
              <w:rPr>
                <w:rFonts w:ascii="Times New Roman" w:hAnsi="Times New Roman"/>
                <w:szCs w:val="24"/>
              </w:rPr>
            </w:pPr>
            <w:proofErr w:type="gramStart"/>
            <w:r w:rsidRPr="0060164C">
              <w:rPr>
                <w:rFonts w:ascii="Times New Roman" w:hAnsi="Times New Roman" w:hint="eastAsia"/>
                <w:szCs w:val="24"/>
              </w:rPr>
              <w:t>t</w:t>
            </w:r>
            <w:r w:rsidR="009D35B7" w:rsidRPr="0060164C">
              <w:rPr>
                <w:rFonts w:ascii="Times New Roman" w:hAnsi="Times New Roman"/>
                <w:szCs w:val="24"/>
              </w:rPr>
              <w:t>o</w:t>
            </w:r>
            <w:proofErr w:type="gramEnd"/>
            <w:r w:rsidR="009D35B7" w:rsidRPr="0060164C">
              <w:rPr>
                <w:rFonts w:ascii="Times New Roman" w:hAnsi="Times New Roman"/>
                <w:szCs w:val="24"/>
              </w:rPr>
              <w:t xml:space="preserve"> provide written explanation or official documentation for </w:t>
            </w:r>
            <w:r w:rsidR="00E30A50" w:rsidRPr="0060164C">
              <w:rPr>
                <w:rFonts w:ascii="Times New Roman" w:hAnsi="Times New Roman"/>
                <w:szCs w:val="24"/>
              </w:rPr>
              <w:t xml:space="preserve">excused </w:t>
            </w:r>
            <w:r w:rsidR="009D35B7" w:rsidRPr="0060164C">
              <w:rPr>
                <w:rFonts w:ascii="Times New Roman" w:hAnsi="Times New Roman"/>
                <w:szCs w:val="24"/>
              </w:rPr>
              <w:t xml:space="preserve">absence. </w:t>
            </w:r>
          </w:p>
          <w:p w:rsidR="00F308C5" w:rsidRPr="0060164C" w:rsidRDefault="0065119B" w:rsidP="009D35B7">
            <w:pPr>
              <w:pStyle w:val="a3"/>
              <w:numPr>
                <w:ilvl w:val="0"/>
                <w:numId w:val="10"/>
              </w:numPr>
              <w:ind w:leftChars="0"/>
              <w:rPr>
                <w:rFonts w:ascii="Times New Roman" w:hAnsi="Times New Roman"/>
                <w:szCs w:val="24"/>
              </w:rPr>
            </w:pPr>
            <w:proofErr w:type="gramStart"/>
            <w:r w:rsidRPr="0060164C">
              <w:rPr>
                <w:rFonts w:ascii="Times New Roman" w:hAnsi="Times New Roman" w:hint="eastAsia"/>
                <w:szCs w:val="24"/>
              </w:rPr>
              <w:t>t</w:t>
            </w:r>
            <w:r w:rsidR="009D35B7" w:rsidRPr="0060164C">
              <w:rPr>
                <w:rFonts w:ascii="Times New Roman" w:hAnsi="Times New Roman"/>
                <w:szCs w:val="24"/>
              </w:rPr>
              <w:t>o</w:t>
            </w:r>
            <w:proofErr w:type="gramEnd"/>
            <w:r w:rsidR="009D35B7" w:rsidRPr="0060164C">
              <w:rPr>
                <w:rFonts w:ascii="Times New Roman" w:hAnsi="Times New Roman"/>
                <w:szCs w:val="24"/>
              </w:rPr>
              <w:t xml:space="preserve"> log on to E-Learning on a regular basis for class materials and announcements.</w:t>
            </w:r>
          </w:p>
        </w:tc>
      </w:tr>
      <w:tr w:rsidR="00F308C5" w:rsidRPr="0060164C" w:rsidTr="005A5EC6">
        <w:tc>
          <w:tcPr>
            <w:tcW w:w="1526" w:type="dxa"/>
          </w:tcPr>
          <w:p w:rsidR="00F308C5" w:rsidRPr="0060164C" w:rsidRDefault="00F308C5" w:rsidP="005A5EC6">
            <w:r w:rsidRPr="0060164C">
              <w:t>Score</w:t>
            </w:r>
          </w:p>
        </w:tc>
        <w:tc>
          <w:tcPr>
            <w:tcW w:w="6836" w:type="dxa"/>
          </w:tcPr>
          <w:p w:rsidR="005D2527" w:rsidRPr="0060164C" w:rsidRDefault="005D2527" w:rsidP="005D2527">
            <w:r w:rsidRPr="0060164C">
              <w:t>Midterm Exam: 30%</w:t>
            </w:r>
          </w:p>
          <w:p w:rsidR="005D2527" w:rsidRPr="0060164C" w:rsidRDefault="005D2527" w:rsidP="005D2527">
            <w:r w:rsidRPr="0060164C">
              <w:t>Final Exam: 30%</w:t>
            </w:r>
          </w:p>
          <w:p w:rsidR="005D2527" w:rsidRPr="0060164C" w:rsidRDefault="005D2527" w:rsidP="005D2527">
            <w:r w:rsidRPr="0060164C">
              <w:t>Assignments</w:t>
            </w:r>
            <w:r w:rsidR="003C0BFC">
              <w:rPr>
                <w:rFonts w:hint="eastAsia"/>
              </w:rPr>
              <w:t xml:space="preserve"> (grammar and writing practice)</w:t>
            </w:r>
            <w:r w:rsidRPr="0060164C">
              <w:t>: 30%</w:t>
            </w:r>
          </w:p>
          <w:p w:rsidR="00F308C5" w:rsidRPr="0060164C" w:rsidRDefault="00D14DB5" w:rsidP="005D2527">
            <w:r>
              <w:rPr>
                <w:rFonts w:hint="eastAsia"/>
              </w:rPr>
              <w:t xml:space="preserve">Attendance and Class </w:t>
            </w:r>
            <w:r w:rsidR="005D2527" w:rsidRPr="0060164C">
              <w:t>Participation: 10%</w:t>
            </w:r>
          </w:p>
        </w:tc>
      </w:tr>
    </w:tbl>
    <w:p w:rsidR="00A00AB8" w:rsidRPr="00A00AB8" w:rsidRDefault="00A00AB8" w:rsidP="00A00AB8">
      <w:r>
        <w:rPr>
          <w:rFonts w:hint="eastAsia"/>
        </w:rPr>
        <w:t xml:space="preserve">[Remark: </w:t>
      </w:r>
      <w:r w:rsidRPr="00A00AB8">
        <w:t>Three writing practices (fill in the blanks with words, phrases or sentences) per semester.</w:t>
      </w:r>
      <w:r>
        <w:rPr>
          <w:rFonts w:hint="eastAsia"/>
        </w:rPr>
        <w:t>]</w:t>
      </w:r>
      <w:r w:rsidR="003B3519">
        <w:rPr>
          <w:rFonts w:hint="eastAsia"/>
        </w:rPr>
        <w:t>、</w:t>
      </w:r>
    </w:p>
    <w:p w:rsidR="00F308C5" w:rsidRPr="00A00AB8" w:rsidRDefault="00F308C5" w:rsidP="00F308C5"/>
    <w:p w:rsidR="004B3006" w:rsidRDefault="004B3006" w:rsidP="00F308C5"/>
    <w:p w:rsidR="004B3006" w:rsidRDefault="004B3006" w:rsidP="00F308C5"/>
    <w:p w:rsidR="004B3006" w:rsidRDefault="004B3006" w:rsidP="00F308C5"/>
    <w:p w:rsidR="004B3006" w:rsidRDefault="004B3006" w:rsidP="00F308C5"/>
    <w:p w:rsidR="004B3006" w:rsidRDefault="004B3006" w:rsidP="00F308C5"/>
    <w:p w:rsidR="004B3006" w:rsidRDefault="004B3006" w:rsidP="00F308C5"/>
    <w:p w:rsidR="004B3006" w:rsidRPr="0060164C" w:rsidRDefault="004B3006" w:rsidP="00F308C5"/>
    <w:p w:rsidR="00F308C5" w:rsidRPr="0060164C" w:rsidRDefault="00F308C5" w:rsidP="00362D7B"/>
    <w:p w:rsidR="00F308C5" w:rsidRPr="0060164C" w:rsidRDefault="00F308C5" w:rsidP="00F308C5">
      <w:r w:rsidRPr="0060164C">
        <w:lastRenderedPageBreak/>
        <w:t>English Reading (2)</w:t>
      </w:r>
    </w:p>
    <w:tbl>
      <w:tblPr>
        <w:tblStyle w:val="a8"/>
        <w:tblW w:w="0" w:type="auto"/>
        <w:tblLook w:val="04A0" w:firstRow="1" w:lastRow="0" w:firstColumn="1" w:lastColumn="0" w:noHBand="0" w:noVBand="1"/>
      </w:tblPr>
      <w:tblGrid>
        <w:gridCol w:w="1526"/>
        <w:gridCol w:w="6836"/>
      </w:tblGrid>
      <w:tr w:rsidR="00F308C5" w:rsidRPr="0060164C" w:rsidTr="005A5EC6">
        <w:tc>
          <w:tcPr>
            <w:tcW w:w="1526" w:type="dxa"/>
          </w:tcPr>
          <w:p w:rsidR="00F308C5" w:rsidRPr="0060164C" w:rsidRDefault="00F308C5" w:rsidP="005A5EC6">
            <w:r w:rsidRPr="0060164C">
              <w:t>Abstract</w:t>
            </w:r>
          </w:p>
        </w:tc>
        <w:tc>
          <w:tcPr>
            <w:tcW w:w="6836" w:type="dxa"/>
          </w:tcPr>
          <w:p w:rsidR="00F308C5" w:rsidRPr="0060164C" w:rsidRDefault="00EC5E2C" w:rsidP="002C73FC">
            <w:r w:rsidRPr="0060164C">
              <w:t>This is a</w:t>
            </w:r>
            <w:r w:rsidR="00E474DD" w:rsidRPr="0060164C">
              <w:rPr>
                <w:rFonts w:hint="eastAsia"/>
              </w:rPr>
              <w:t xml:space="preserve"> high</w:t>
            </w:r>
            <w:r w:rsidRPr="0060164C">
              <w:t xml:space="preserve"> intermediate level</w:t>
            </w:r>
            <w:r w:rsidR="00112338" w:rsidRPr="0060164C">
              <w:t xml:space="preserve"> </w:t>
            </w:r>
            <w:r w:rsidR="006D64D2" w:rsidRPr="0060164C">
              <w:t xml:space="preserve">English </w:t>
            </w:r>
            <w:r w:rsidR="003B2619" w:rsidRPr="0060164C">
              <w:rPr>
                <w:rFonts w:hint="eastAsia"/>
              </w:rPr>
              <w:t xml:space="preserve">Reading </w:t>
            </w:r>
            <w:proofErr w:type="gramStart"/>
            <w:r w:rsidR="006D64D2" w:rsidRPr="0060164C">
              <w:t>course d</w:t>
            </w:r>
            <w:r w:rsidRPr="0060164C">
              <w:t>e</w:t>
            </w:r>
            <w:r w:rsidR="006D64D2" w:rsidRPr="0060164C">
              <w:t>signed to develop students’ reading and writing ability, and help</w:t>
            </w:r>
            <w:proofErr w:type="gramEnd"/>
            <w:r w:rsidR="006D64D2" w:rsidRPr="0060164C">
              <w:t xml:space="preserve"> them think</w:t>
            </w:r>
            <w:r w:rsidRPr="0060164C">
              <w:t xml:space="preserve"> critically in ter</w:t>
            </w:r>
            <w:r w:rsidR="00246097" w:rsidRPr="0060164C">
              <w:t xml:space="preserve">ms of different cultural themes. </w:t>
            </w:r>
            <w:r w:rsidR="0092366F" w:rsidRPr="0060164C">
              <w:t xml:space="preserve"> It aims to</w:t>
            </w:r>
            <w:r w:rsidRPr="0060164C">
              <w:t xml:space="preserve"> stimulate students’ interest in learning English at the same time. </w:t>
            </w:r>
            <w:r w:rsidR="00D0728F" w:rsidRPr="0060164C">
              <w:t xml:space="preserve"> </w:t>
            </w:r>
            <w:r w:rsidRPr="0060164C">
              <w:t xml:space="preserve">It will help students master the reasoning and organizational principles involved in effective composition, so that they can produce clear and effective paragraphs and essays. </w:t>
            </w:r>
            <w:r w:rsidR="00D0728F" w:rsidRPr="0060164C">
              <w:t xml:space="preserve"> </w:t>
            </w:r>
            <w:r w:rsidRPr="0060164C">
              <w:t>Students are expected to achieve a broader worldview and foster their ability to develop clearer, more organized writing.</w:t>
            </w:r>
          </w:p>
        </w:tc>
      </w:tr>
      <w:tr w:rsidR="00F308C5" w:rsidRPr="0060164C" w:rsidTr="005A5EC6">
        <w:tc>
          <w:tcPr>
            <w:tcW w:w="1526" w:type="dxa"/>
          </w:tcPr>
          <w:p w:rsidR="00F308C5" w:rsidRPr="0060164C" w:rsidRDefault="00F308C5" w:rsidP="005A5EC6">
            <w:r w:rsidRPr="0060164C">
              <w:t>Goal</w:t>
            </w:r>
          </w:p>
        </w:tc>
        <w:tc>
          <w:tcPr>
            <w:tcW w:w="6836" w:type="dxa"/>
          </w:tcPr>
          <w:p w:rsidR="007C4649" w:rsidRPr="0060164C" w:rsidRDefault="00D14DB5" w:rsidP="007C4649">
            <w:r>
              <w:rPr>
                <w:rFonts w:hint="eastAsia"/>
              </w:rPr>
              <w:t xml:space="preserve">To </w:t>
            </w:r>
            <w:r w:rsidR="007C4649" w:rsidRPr="0060164C">
              <w:t>successfully complet</w:t>
            </w:r>
            <w:r>
              <w:rPr>
                <w:rFonts w:hint="eastAsia"/>
              </w:rPr>
              <w:t>e</w:t>
            </w:r>
            <w:r w:rsidR="007C4649" w:rsidRPr="0060164C">
              <w:t xml:space="preserve"> this course, students</w:t>
            </w:r>
            <w:r>
              <w:t xml:space="preserve"> should </w:t>
            </w:r>
            <w:r w:rsidR="007C4649" w:rsidRPr="0060164C">
              <w:t>demonstrate the ability</w:t>
            </w:r>
          </w:p>
          <w:p w:rsidR="00EC5E2C" w:rsidRPr="0060164C" w:rsidRDefault="007C4649" w:rsidP="007C4649">
            <w:pPr>
              <w:pStyle w:val="a3"/>
              <w:numPr>
                <w:ilvl w:val="0"/>
                <w:numId w:val="5"/>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w:t>
            </w:r>
            <w:r w:rsidR="00950B08" w:rsidRPr="0060164C">
              <w:rPr>
                <w:rFonts w:ascii="Times New Roman" w:hAnsi="Times New Roman"/>
                <w:szCs w:val="24"/>
              </w:rPr>
              <w:t>comprehend</w:t>
            </w:r>
            <w:r w:rsidR="00646702" w:rsidRPr="0060164C">
              <w:rPr>
                <w:rFonts w:ascii="Times New Roman" w:hAnsi="Times New Roman"/>
                <w:szCs w:val="24"/>
              </w:rPr>
              <w:t xml:space="preserve"> English reading materials</w:t>
            </w:r>
            <w:r w:rsidR="00EC5E2C" w:rsidRPr="0060164C">
              <w:rPr>
                <w:rFonts w:ascii="Times New Roman" w:hAnsi="Times New Roman"/>
                <w:szCs w:val="24"/>
              </w:rPr>
              <w:t>.</w:t>
            </w:r>
          </w:p>
          <w:p w:rsidR="00F308C5" w:rsidRPr="0060164C" w:rsidRDefault="007C4649" w:rsidP="002471A5">
            <w:pPr>
              <w:numPr>
                <w:ilvl w:val="0"/>
                <w:numId w:val="5"/>
              </w:numPr>
            </w:pPr>
            <w:proofErr w:type="gramStart"/>
            <w:r w:rsidRPr="0060164C">
              <w:t>to</w:t>
            </w:r>
            <w:proofErr w:type="gramEnd"/>
            <w:r w:rsidRPr="0060164C">
              <w:t xml:space="preserve"> </w:t>
            </w:r>
            <w:r w:rsidR="00646702" w:rsidRPr="0060164C">
              <w:t>do</w:t>
            </w:r>
            <w:r w:rsidR="00EC5E2C" w:rsidRPr="0060164C">
              <w:t xml:space="preserve"> paragraph writing and</w:t>
            </w:r>
            <w:r w:rsidR="002471A5" w:rsidRPr="0060164C">
              <w:t xml:space="preserve"> write</w:t>
            </w:r>
            <w:r w:rsidR="00646702" w:rsidRPr="0060164C">
              <w:t xml:space="preserve"> responses </w:t>
            </w:r>
            <w:r w:rsidR="002471A5" w:rsidRPr="0060164C">
              <w:rPr>
                <w:rFonts w:hint="eastAsia"/>
              </w:rPr>
              <w:t>to</w:t>
            </w:r>
            <w:r w:rsidR="00646702" w:rsidRPr="0060164C">
              <w:t xml:space="preserve"> </w:t>
            </w:r>
            <w:r w:rsidR="007A5FAB" w:rsidRPr="0060164C">
              <w:rPr>
                <w:rFonts w:hint="eastAsia"/>
              </w:rPr>
              <w:t xml:space="preserve">the </w:t>
            </w:r>
            <w:r w:rsidR="00646702" w:rsidRPr="0060164C">
              <w:t xml:space="preserve">assigned </w:t>
            </w:r>
            <w:r w:rsidR="007A5FAB" w:rsidRPr="0060164C">
              <w:rPr>
                <w:rFonts w:hint="eastAsia"/>
              </w:rPr>
              <w:t>reading</w:t>
            </w:r>
            <w:r w:rsidR="00646702" w:rsidRPr="0060164C">
              <w:t xml:space="preserve">s. </w:t>
            </w:r>
          </w:p>
        </w:tc>
      </w:tr>
      <w:tr w:rsidR="00F308C5" w:rsidRPr="0060164C" w:rsidTr="005A5EC6">
        <w:tc>
          <w:tcPr>
            <w:tcW w:w="1526" w:type="dxa"/>
          </w:tcPr>
          <w:p w:rsidR="00F308C5" w:rsidRPr="0060164C" w:rsidRDefault="00F308C5" w:rsidP="005A5EC6">
            <w:r w:rsidRPr="0060164C">
              <w:t xml:space="preserve">Method </w:t>
            </w:r>
          </w:p>
        </w:tc>
        <w:tc>
          <w:tcPr>
            <w:tcW w:w="6836" w:type="dxa"/>
          </w:tcPr>
          <w:p w:rsidR="00F308C5" w:rsidRPr="0060164C" w:rsidRDefault="001A7518" w:rsidP="00252235">
            <w:r w:rsidRPr="0060164C">
              <w:t>Lectures, class activities</w:t>
            </w:r>
            <w:r w:rsidR="000D2DAA" w:rsidRPr="0060164C">
              <w:t xml:space="preserve">, </w:t>
            </w:r>
            <w:r w:rsidR="00252235" w:rsidRPr="0060164C">
              <w:rPr>
                <w:rFonts w:hint="eastAsia"/>
              </w:rPr>
              <w:t xml:space="preserve">and </w:t>
            </w:r>
            <w:r w:rsidR="00BF2955" w:rsidRPr="0060164C">
              <w:t xml:space="preserve">group discussions. </w:t>
            </w:r>
          </w:p>
        </w:tc>
      </w:tr>
      <w:tr w:rsidR="00F308C5" w:rsidRPr="0060164C" w:rsidTr="005A5EC6">
        <w:tc>
          <w:tcPr>
            <w:tcW w:w="1526" w:type="dxa"/>
          </w:tcPr>
          <w:p w:rsidR="00F308C5" w:rsidRPr="0060164C" w:rsidRDefault="00F308C5" w:rsidP="005A5EC6">
            <w:r w:rsidRPr="0060164C">
              <w:t>Requirement</w:t>
            </w:r>
          </w:p>
        </w:tc>
        <w:tc>
          <w:tcPr>
            <w:tcW w:w="6836" w:type="dxa"/>
          </w:tcPr>
          <w:p w:rsidR="00E2132F" w:rsidRPr="0060164C" w:rsidRDefault="00E469B4" w:rsidP="00E2132F">
            <w:r>
              <w:t>Students</w:t>
            </w:r>
            <w:r w:rsidR="00E2132F" w:rsidRPr="0060164C">
              <w:t xml:space="preserve"> are required</w:t>
            </w:r>
          </w:p>
          <w:p w:rsidR="00CE68A0" w:rsidRPr="0060164C" w:rsidRDefault="00E14FEA" w:rsidP="00E2132F">
            <w:pPr>
              <w:pStyle w:val="a3"/>
              <w:numPr>
                <w:ilvl w:val="0"/>
                <w:numId w:val="11"/>
              </w:numPr>
              <w:ind w:leftChars="0"/>
              <w:rPr>
                <w:rFonts w:ascii="Times New Roman" w:hAnsi="Times New Roman"/>
                <w:szCs w:val="24"/>
              </w:rPr>
            </w:pPr>
            <w:proofErr w:type="gramStart"/>
            <w:r w:rsidRPr="0060164C">
              <w:rPr>
                <w:rFonts w:ascii="Times New Roman" w:hAnsi="Times New Roman" w:hint="eastAsia"/>
                <w:szCs w:val="24"/>
              </w:rPr>
              <w:t>t</w:t>
            </w:r>
            <w:r w:rsidR="00CE68A0" w:rsidRPr="0060164C">
              <w:rPr>
                <w:rFonts w:ascii="Times New Roman" w:hAnsi="Times New Roman"/>
                <w:szCs w:val="24"/>
              </w:rPr>
              <w:t>o</w:t>
            </w:r>
            <w:proofErr w:type="gramEnd"/>
            <w:r w:rsidR="00CE68A0" w:rsidRPr="0060164C">
              <w:rPr>
                <w:rFonts w:ascii="Times New Roman" w:hAnsi="Times New Roman"/>
                <w:szCs w:val="24"/>
              </w:rPr>
              <w:t xml:space="preserve"> do in-class /take-home assignments</w:t>
            </w:r>
            <w:r w:rsidR="00D14DB5">
              <w:rPr>
                <w:rFonts w:ascii="Times New Roman" w:hAnsi="Times New Roman" w:hint="eastAsia"/>
                <w:szCs w:val="24"/>
              </w:rPr>
              <w:t xml:space="preserve">. </w:t>
            </w:r>
            <w:r w:rsidR="00CE68A0" w:rsidRPr="0060164C">
              <w:rPr>
                <w:rFonts w:ascii="Times New Roman" w:hAnsi="Times New Roman"/>
                <w:szCs w:val="24"/>
              </w:rPr>
              <w:t xml:space="preserve"> </w:t>
            </w:r>
          </w:p>
          <w:p w:rsidR="00CE68A0" w:rsidRPr="0060164C" w:rsidRDefault="00E14FEA" w:rsidP="00CE68A0">
            <w:pPr>
              <w:pStyle w:val="a3"/>
              <w:numPr>
                <w:ilvl w:val="0"/>
                <w:numId w:val="11"/>
              </w:numPr>
              <w:ind w:leftChars="0"/>
              <w:rPr>
                <w:rFonts w:ascii="Times New Roman" w:hAnsi="Times New Roman"/>
                <w:szCs w:val="24"/>
              </w:rPr>
            </w:pPr>
            <w:proofErr w:type="gramStart"/>
            <w:r w:rsidRPr="0060164C">
              <w:rPr>
                <w:rFonts w:ascii="Times New Roman" w:hAnsi="Times New Roman" w:hint="eastAsia"/>
                <w:szCs w:val="24"/>
              </w:rPr>
              <w:t>t</w:t>
            </w:r>
            <w:r w:rsidR="00CE68A0" w:rsidRPr="0060164C">
              <w:rPr>
                <w:rFonts w:ascii="Times New Roman" w:hAnsi="Times New Roman"/>
                <w:szCs w:val="24"/>
              </w:rPr>
              <w:t>o</w:t>
            </w:r>
            <w:proofErr w:type="gramEnd"/>
            <w:r w:rsidR="00CE68A0" w:rsidRPr="0060164C">
              <w:rPr>
                <w:rFonts w:ascii="Times New Roman" w:hAnsi="Times New Roman"/>
                <w:szCs w:val="24"/>
              </w:rPr>
              <w:t xml:space="preserve"> take midterm exam, final exam and quizzes.</w:t>
            </w:r>
          </w:p>
          <w:p w:rsidR="00CE68A0" w:rsidRPr="0060164C" w:rsidRDefault="00E14FEA" w:rsidP="00CE68A0">
            <w:pPr>
              <w:pStyle w:val="a3"/>
              <w:numPr>
                <w:ilvl w:val="0"/>
                <w:numId w:val="11"/>
              </w:numPr>
              <w:ind w:leftChars="0"/>
              <w:rPr>
                <w:rFonts w:ascii="Times New Roman" w:hAnsi="Times New Roman"/>
                <w:szCs w:val="24"/>
              </w:rPr>
            </w:pPr>
            <w:proofErr w:type="gramStart"/>
            <w:r w:rsidRPr="0060164C">
              <w:rPr>
                <w:rFonts w:ascii="Times New Roman" w:hAnsi="Times New Roman" w:hint="eastAsia"/>
                <w:szCs w:val="24"/>
              </w:rPr>
              <w:t>t</w:t>
            </w:r>
            <w:r w:rsidR="00CE68A0" w:rsidRPr="0060164C">
              <w:rPr>
                <w:rFonts w:ascii="Times New Roman" w:hAnsi="Times New Roman"/>
                <w:szCs w:val="24"/>
              </w:rPr>
              <w:t>o</w:t>
            </w:r>
            <w:proofErr w:type="gramEnd"/>
            <w:r w:rsidR="00CE68A0" w:rsidRPr="0060164C">
              <w:rPr>
                <w:rFonts w:ascii="Times New Roman" w:hAnsi="Times New Roman"/>
                <w:szCs w:val="24"/>
              </w:rPr>
              <w:t xml:space="preserve"> provide written explanation or official documentation </w:t>
            </w:r>
            <w:r w:rsidR="00E30A50" w:rsidRPr="0060164C">
              <w:rPr>
                <w:rFonts w:ascii="Times New Roman" w:hAnsi="Times New Roman"/>
                <w:szCs w:val="24"/>
              </w:rPr>
              <w:t>for excused absence</w:t>
            </w:r>
            <w:r w:rsidR="00CE68A0" w:rsidRPr="0060164C">
              <w:rPr>
                <w:rFonts w:ascii="Times New Roman" w:hAnsi="Times New Roman"/>
                <w:szCs w:val="24"/>
              </w:rPr>
              <w:t xml:space="preserve">. </w:t>
            </w:r>
          </w:p>
          <w:p w:rsidR="00F308C5" w:rsidRPr="0060164C" w:rsidRDefault="00E14FEA" w:rsidP="00CE68A0">
            <w:pPr>
              <w:pStyle w:val="a3"/>
              <w:numPr>
                <w:ilvl w:val="0"/>
                <w:numId w:val="11"/>
              </w:numPr>
              <w:ind w:leftChars="0"/>
              <w:rPr>
                <w:rFonts w:ascii="Times New Roman" w:hAnsi="Times New Roman"/>
                <w:szCs w:val="24"/>
              </w:rPr>
            </w:pPr>
            <w:proofErr w:type="gramStart"/>
            <w:r w:rsidRPr="0060164C">
              <w:rPr>
                <w:rFonts w:ascii="Times New Roman" w:hAnsi="Times New Roman" w:hint="eastAsia"/>
                <w:szCs w:val="24"/>
              </w:rPr>
              <w:t>t</w:t>
            </w:r>
            <w:r w:rsidR="00CE68A0" w:rsidRPr="0060164C">
              <w:rPr>
                <w:rFonts w:ascii="Times New Roman" w:hAnsi="Times New Roman"/>
                <w:szCs w:val="24"/>
              </w:rPr>
              <w:t>o</w:t>
            </w:r>
            <w:proofErr w:type="gramEnd"/>
            <w:r w:rsidR="00CE68A0" w:rsidRPr="0060164C">
              <w:rPr>
                <w:rFonts w:ascii="Times New Roman" w:hAnsi="Times New Roman"/>
                <w:szCs w:val="24"/>
              </w:rPr>
              <w:t xml:space="preserve"> log on to E-Learning on a regular basis for class materials and announcements.</w:t>
            </w:r>
          </w:p>
        </w:tc>
      </w:tr>
      <w:tr w:rsidR="00F308C5" w:rsidRPr="0060164C" w:rsidTr="005A5EC6">
        <w:tc>
          <w:tcPr>
            <w:tcW w:w="1526" w:type="dxa"/>
          </w:tcPr>
          <w:p w:rsidR="00F308C5" w:rsidRPr="0060164C" w:rsidRDefault="00F308C5" w:rsidP="005A5EC6">
            <w:r w:rsidRPr="0060164C">
              <w:t>Score</w:t>
            </w:r>
          </w:p>
        </w:tc>
        <w:tc>
          <w:tcPr>
            <w:tcW w:w="6836" w:type="dxa"/>
          </w:tcPr>
          <w:p w:rsidR="00512039" w:rsidRPr="0060164C" w:rsidRDefault="00512039" w:rsidP="00512039">
            <w:r w:rsidRPr="0060164C">
              <w:t>Midterm Exam: 30%</w:t>
            </w:r>
          </w:p>
          <w:p w:rsidR="00512039" w:rsidRPr="0060164C" w:rsidRDefault="00512039" w:rsidP="00512039">
            <w:r w:rsidRPr="0060164C">
              <w:t>Final Exam: 30%</w:t>
            </w:r>
          </w:p>
          <w:p w:rsidR="00512039" w:rsidRPr="0060164C" w:rsidRDefault="00512039" w:rsidP="00512039">
            <w:r w:rsidRPr="0060164C">
              <w:t>Assignments</w:t>
            </w:r>
            <w:r w:rsidR="00D14DB5">
              <w:rPr>
                <w:rFonts w:hint="eastAsia"/>
              </w:rPr>
              <w:t xml:space="preserve"> (quiz and writing practice)</w:t>
            </w:r>
            <w:r w:rsidRPr="0060164C">
              <w:t>: 30%</w:t>
            </w:r>
          </w:p>
          <w:p w:rsidR="00F308C5" w:rsidRPr="0060164C" w:rsidRDefault="00D14DB5" w:rsidP="00512039">
            <w:r>
              <w:rPr>
                <w:rFonts w:hint="eastAsia"/>
              </w:rPr>
              <w:t xml:space="preserve">Attendance and Class </w:t>
            </w:r>
            <w:r w:rsidR="00512039" w:rsidRPr="0060164C">
              <w:t>Participation: 10%</w:t>
            </w:r>
          </w:p>
        </w:tc>
      </w:tr>
    </w:tbl>
    <w:p w:rsidR="0018710B" w:rsidRPr="0060164C" w:rsidRDefault="0018710B" w:rsidP="0018710B">
      <w:r>
        <w:rPr>
          <w:rFonts w:hint="eastAsia"/>
        </w:rPr>
        <w:t xml:space="preserve">(Remark: Three 200 to 250-word writing practices per semester.) </w:t>
      </w:r>
    </w:p>
    <w:p w:rsidR="00F308C5" w:rsidRPr="0018710B" w:rsidRDefault="00F308C5" w:rsidP="00362D7B"/>
    <w:p w:rsidR="00F308C5" w:rsidRDefault="00F308C5" w:rsidP="00362D7B"/>
    <w:p w:rsidR="004B3006" w:rsidRDefault="004B3006" w:rsidP="00362D7B"/>
    <w:p w:rsidR="004B3006" w:rsidRDefault="004B3006" w:rsidP="00362D7B"/>
    <w:p w:rsidR="004B3006" w:rsidRDefault="004B3006" w:rsidP="00362D7B"/>
    <w:p w:rsidR="002F1D20" w:rsidRDefault="002F1D20" w:rsidP="00362D7B"/>
    <w:p w:rsidR="002F1D20" w:rsidRDefault="002F1D20" w:rsidP="00362D7B"/>
    <w:p w:rsidR="002F1D20" w:rsidRPr="002F1D20" w:rsidRDefault="002F1D20" w:rsidP="00362D7B"/>
    <w:p w:rsidR="004B3006" w:rsidRDefault="004B3006" w:rsidP="00362D7B"/>
    <w:p w:rsidR="004B3006" w:rsidRPr="0060164C" w:rsidRDefault="004B3006" w:rsidP="00362D7B"/>
    <w:p w:rsidR="00F308C5" w:rsidRPr="0060164C" w:rsidRDefault="00F308C5" w:rsidP="00F308C5">
      <w:r w:rsidRPr="0060164C">
        <w:lastRenderedPageBreak/>
        <w:t>English Reading (3)</w:t>
      </w:r>
    </w:p>
    <w:tbl>
      <w:tblPr>
        <w:tblStyle w:val="a8"/>
        <w:tblW w:w="0" w:type="auto"/>
        <w:tblLook w:val="04A0" w:firstRow="1" w:lastRow="0" w:firstColumn="1" w:lastColumn="0" w:noHBand="0" w:noVBand="1"/>
      </w:tblPr>
      <w:tblGrid>
        <w:gridCol w:w="1526"/>
        <w:gridCol w:w="6836"/>
      </w:tblGrid>
      <w:tr w:rsidR="00F308C5" w:rsidRPr="0060164C" w:rsidTr="005A5EC6">
        <w:tc>
          <w:tcPr>
            <w:tcW w:w="1526" w:type="dxa"/>
          </w:tcPr>
          <w:p w:rsidR="00F308C5" w:rsidRPr="0060164C" w:rsidRDefault="00F308C5" w:rsidP="005A5EC6">
            <w:r w:rsidRPr="0060164C">
              <w:t>Abstract</w:t>
            </w:r>
          </w:p>
        </w:tc>
        <w:tc>
          <w:tcPr>
            <w:tcW w:w="6836" w:type="dxa"/>
          </w:tcPr>
          <w:p w:rsidR="00F308C5" w:rsidRPr="00FD5F95" w:rsidRDefault="00FD5F95" w:rsidP="002C73FC">
            <w:r w:rsidRPr="00FD5F95">
              <w:rPr>
                <w:color w:val="000000"/>
              </w:rPr>
              <w:t>This is an advanced level English Reading course, with an intercultural syllabus, that aims to develop KMU Freshmen's English reading and writing abilities. The reading materials include a variety of genres such as short story, essay, poem, and commentary. Students are encouraged to use English to express their opinions on the cultural and social issues covered both in spoken and written forms. Oral presentations, essays, and/or term projects are required. This framework is designed to enhance students' English linguistic competence and to develop their critical thinking through recognizing learning issues, evaluating diverse perspectives, and making reasonable judgments.</w:t>
            </w:r>
          </w:p>
        </w:tc>
      </w:tr>
      <w:tr w:rsidR="00F308C5" w:rsidRPr="0060164C" w:rsidTr="005A5EC6">
        <w:tc>
          <w:tcPr>
            <w:tcW w:w="1526" w:type="dxa"/>
          </w:tcPr>
          <w:p w:rsidR="00F308C5" w:rsidRPr="0060164C" w:rsidRDefault="00F308C5" w:rsidP="005A5EC6">
            <w:r w:rsidRPr="0060164C">
              <w:t>Goal</w:t>
            </w:r>
          </w:p>
        </w:tc>
        <w:tc>
          <w:tcPr>
            <w:tcW w:w="6836" w:type="dxa"/>
          </w:tcPr>
          <w:p w:rsidR="00182567" w:rsidRPr="0060164C" w:rsidRDefault="00B65AEA" w:rsidP="00182567">
            <w:r>
              <w:rPr>
                <w:rFonts w:hint="eastAsia"/>
              </w:rPr>
              <w:t xml:space="preserve">To </w:t>
            </w:r>
            <w:r>
              <w:t>successfully complet</w:t>
            </w:r>
            <w:r>
              <w:rPr>
                <w:rFonts w:hint="eastAsia"/>
              </w:rPr>
              <w:t>e</w:t>
            </w:r>
            <w:r w:rsidR="00182567" w:rsidRPr="0060164C">
              <w:t xml:space="preserve"> this course, students should demonstrate the ability</w:t>
            </w:r>
          </w:p>
          <w:p w:rsidR="00950B08" w:rsidRPr="0060164C" w:rsidRDefault="00950B08" w:rsidP="00950B08">
            <w:pPr>
              <w:pStyle w:val="a3"/>
              <w:numPr>
                <w:ilvl w:val="0"/>
                <w:numId w:val="15"/>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comprehend</w:t>
            </w:r>
            <w:r w:rsidR="00252235" w:rsidRPr="0060164C">
              <w:rPr>
                <w:rFonts w:ascii="Times New Roman" w:hAnsi="Times New Roman" w:hint="eastAsia"/>
                <w:szCs w:val="24"/>
              </w:rPr>
              <w:t xml:space="preserve"> </w:t>
            </w:r>
            <w:r w:rsidR="00E474DD" w:rsidRPr="0060164C">
              <w:rPr>
                <w:rFonts w:ascii="Times New Roman" w:hAnsi="Times New Roman" w:hint="eastAsia"/>
                <w:szCs w:val="24"/>
              </w:rPr>
              <w:t xml:space="preserve">English </w:t>
            </w:r>
            <w:r w:rsidR="00252235" w:rsidRPr="0060164C">
              <w:rPr>
                <w:rFonts w:ascii="Times New Roman" w:hAnsi="Times New Roman" w:hint="eastAsia"/>
                <w:szCs w:val="24"/>
              </w:rPr>
              <w:t xml:space="preserve">reading materials. </w:t>
            </w:r>
          </w:p>
          <w:p w:rsidR="00F308C5" w:rsidRPr="0060164C" w:rsidRDefault="00950B08" w:rsidP="0070230D">
            <w:pPr>
              <w:pStyle w:val="a3"/>
              <w:numPr>
                <w:ilvl w:val="0"/>
                <w:numId w:val="15"/>
              </w:numPr>
              <w:ind w:leftChars="0"/>
              <w:rPr>
                <w:rFonts w:ascii="Times New Roman" w:hAnsi="Times New Roman"/>
                <w:szCs w:val="24"/>
              </w:rPr>
            </w:pPr>
            <w:proofErr w:type="gramStart"/>
            <w:r w:rsidRPr="0060164C">
              <w:rPr>
                <w:rFonts w:ascii="Times New Roman" w:hAnsi="Times New Roman"/>
                <w:szCs w:val="24"/>
              </w:rPr>
              <w:t>to</w:t>
            </w:r>
            <w:proofErr w:type="gramEnd"/>
            <w:r w:rsidRPr="0060164C">
              <w:rPr>
                <w:rFonts w:ascii="Times New Roman" w:hAnsi="Times New Roman"/>
                <w:szCs w:val="24"/>
              </w:rPr>
              <w:t xml:space="preserve"> clearly express, in written form, their thoughts </w:t>
            </w:r>
            <w:r w:rsidR="0070230D" w:rsidRPr="0060164C">
              <w:rPr>
                <w:rFonts w:ascii="Times New Roman" w:hAnsi="Times New Roman"/>
                <w:szCs w:val="24"/>
              </w:rPr>
              <w:t>and responses</w:t>
            </w:r>
            <w:r w:rsidR="00E55A4E" w:rsidRPr="0060164C">
              <w:rPr>
                <w:rFonts w:ascii="Times New Roman" w:hAnsi="Times New Roman"/>
                <w:szCs w:val="24"/>
              </w:rPr>
              <w:t xml:space="preserve"> </w:t>
            </w:r>
            <w:r w:rsidR="00E55A4E" w:rsidRPr="0060164C">
              <w:rPr>
                <w:rFonts w:ascii="Times New Roman" w:hAnsi="Times New Roman" w:hint="eastAsia"/>
                <w:szCs w:val="24"/>
              </w:rPr>
              <w:t>based on</w:t>
            </w:r>
            <w:r w:rsidR="0070230D" w:rsidRPr="0060164C">
              <w:rPr>
                <w:rFonts w:ascii="Times New Roman" w:hAnsi="Times New Roman"/>
                <w:szCs w:val="24"/>
              </w:rPr>
              <w:t xml:space="preserve"> </w:t>
            </w:r>
            <w:r w:rsidRPr="0060164C">
              <w:rPr>
                <w:rFonts w:ascii="Times New Roman" w:hAnsi="Times New Roman"/>
                <w:szCs w:val="24"/>
              </w:rPr>
              <w:t>the theme</w:t>
            </w:r>
            <w:r w:rsidR="0070230D" w:rsidRPr="0060164C">
              <w:rPr>
                <w:rFonts w:ascii="Times New Roman" w:hAnsi="Times New Roman"/>
                <w:szCs w:val="24"/>
              </w:rPr>
              <w:t xml:space="preserve">s of </w:t>
            </w:r>
            <w:r w:rsidR="004D7F0C" w:rsidRPr="0060164C">
              <w:rPr>
                <w:rFonts w:ascii="Times New Roman" w:hAnsi="Times New Roman" w:hint="eastAsia"/>
                <w:szCs w:val="24"/>
              </w:rPr>
              <w:t xml:space="preserve">the </w:t>
            </w:r>
            <w:r w:rsidR="0070230D" w:rsidRPr="0060164C">
              <w:rPr>
                <w:rFonts w:ascii="Times New Roman" w:hAnsi="Times New Roman"/>
                <w:szCs w:val="24"/>
              </w:rPr>
              <w:t>assigned</w:t>
            </w:r>
            <w:r w:rsidR="004D7F0C" w:rsidRPr="0060164C">
              <w:rPr>
                <w:rFonts w:ascii="Times New Roman" w:hAnsi="Times New Roman"/>
                <w:szCs w:val="24"/>
              </w:rPr>
              <w:t xml:space="preserve"> </w:t>
            </w:r>
            <w:r w:rsidR="004D7F0C" w:rsidRPr="0060164C">
              <w:rPr>
                <w:rFonts w:ascii="Times New Roman" w:hAnsi="Times New Roman" w:hint="eastAsia"/>
                <w:szCs w:val="24"/>
              </w:rPr>
              <w:t>readings</w:t>
            </w:r>
            <w:r w:rsidRPr="0060164C">
              <w:rPr>
                <w:rFonts w:ascii="Times New Roman" w:hAnsi="Times New Roman"/>
                <w:szCs w:val="24"/>
              </w:rPr>
              <w:t xml:space="preserve">. </w:t>
            </w:r>
          </w:p>
        </w:tc>
      </w:tr>
      <w:tr w:rsidR="00F308C5" w:rsidRPr="0060164C" w:rsidTr="005A5EC6">
        <w:tc>
          <w:tcPr>
            <w:tcW w:w="1526" w:type="dxa"/>
          </w:tcPr>
          <w:p w:rsidR="00F308C5" w:rsidRPr="0060164C" w:rsidRDefault="00F308C5" w:rsidP="005A5EC6">
            <w:r w:rsidRPr="0060164C">
              <w:t xml:space="preserve">Method </w:t>
            </w:r>
          </w:p>
        </w:tc>
        <w:tc>
          <w:tcPr>
            <w:tcW w:w="6836" w:type="dxa"/>
          </w:tcPr>
          <w:p w:rsidR="00F308C5" w:rsidRPr="0060164C" w:rsidRDefault="008933CD" w:rsidP="00AB3EE5">
            <w:r w:rsidRPr="0060164C">
              <w:t>Lecture</w:t>
            </w:r>
            <w:r w:rsidR="00252235" w:rsidRPr="0060164C">
              <w:rPr>
                <w:rFonts w:hint="eastAsia"/>
              </w:rPr>
              <w:t>s</w:t>
            </w:r>
            <w:r w:rsidRPr="0060164C">
              <w:t>, class activit</w:t>
            </w:r>
            <w:r w:rsidR="00252235" w:rsidRPr="0060164C">
              <w:rPr>
                <w:rFonts w:hint="eastAsia"/>
              </w:rPr>
              <w:t>ies</w:t>
            </w:r>
            <w:r w:rsidR="00252235" w:rsidRPr="0060164C">
              <w:t xml:space="preserve">, </w:t>
            </w:r>
            <w:r w:rsidR="00252235" w:rsidRPr="0060164C">
              <w:rPr>
                <w:rFonts w:hint="eastAsia"/>
              </w:rPr>
              <w:t xml:space="preserve">and </w:t>
            </w:r>
            <w:r w:rsidR="00252235" w:rsidRPr="0060164C">
              <w:t>group</w:t>
            </w:r>
            <w:r w:rsidRPr="0060164C">
              <w:t xml:space="preserve"> discussions.</w:t>
            </w:r>
          </w:p>
        </w:tc>
      </w:tr>
      <w:tr w:rsidR="00F308C5" w:rsidRPr="0060164C" w:rsidTr="005A5EC6">
        <w:tc>
          <w:tcPr>
            <w:tcW w:w="1526" w:type="dxa"/>
          </w:tcPr>
          <w:p w:rsidR="00F308C5" w:rsidRPr="0060164C" w:rsidRDefault="00F308C5" w:rsidP="005A5EC6">
            <w:r w:rsidRPr="0060164C">
              <w:t>Requirement</w:t>
            </w:r>
          </w:p>
        </w:tc>
        <w:tc>
          <w:tcPr>
            <w:tcW w:w="6836" w:type="dxa"/>
          </w:tcPr>
          <w:p w:rsidR="003E4042" w:rsidRPr="0060164C" w:rsidRDefault="00E469B4" w:rsidP="003E4042">
            <w:r>
              <w:t>Students</w:t>
            </w:r>
            <w:r w:rsidR="003E4042" w:rsidRPr="0060164C">
              <w:t xml:space="preserve"> are required</w:t>
            </w:r>
          </w:p>
          <w:p w:rsidR="004C2C54" w:rsidRPr="0060164C" w:rsidRDefault="00CD6D84" w:rsidP="003E4042">
            <w:pPr>
              <w:pStyle w:val="a3"/>
              <w:numPr>
                <w:ilvl w:val="0"/>
                <w:numId w:val="12"/>
              </w:numPr>
              <w:ind w:leftChars="0"/>
              <w:rPr>
                <w:rFonts w:ascii="Times New Roman" w:hAnsi="Times New Roman"/>
                <w:szCs w:val="24"/>
              </w:rPr>
            </w:pPr>
            <w:proofErr w:type="gramStart"/>
            <w:r w:rsidRPr="0060164C">
              <w:rPr>
                <w:rFonts w:ascii="Times New Roman" w:hAnsi="Times New Roman" w:hint="eastAsia"/>
                <w:szCs w:val="24"/>
              </w:rPr>
              <w:t>t</w:t>
            </w:r>
            <w:r w:rsidR="004C2C54" w:rsidRPr="0060164C">
              <w:rPr>
                <w:rFonts w:ascii="Times New Roman" w:hAnsi="Times New Roman"/>
                <w:szCs w:val="24"/>
              </w:rPr>
              <w:t>o</w:t>
            </w:r>
            <w:proofErr w:type="gramEnd"/>
            <w:r w:rsidR="004C2C54" w:rsidRPr="0060164C">
              <w:rPr>
                <w:rFonts w:ascii="Times New Roman" w:hAnsi="Times New Roman"/>
                <w:szCs w:val="24"/>
              </w:rPr>
              <w:t xml:space="preserve"> do in-class /take-home assignments</w:t>
            </w:r>
            <w:r w:rsidR="00B65AEA">
              <w:rPr>
                <w:rFonts w:ascii="Times New Roman" w:hAnsi="Times New Roman" w:hint="eastAsia"/>
                <w:szCs w:val="24"/>
              </w:rPr>
              <w:t>.</w:t>
            </w:r>
            <w:r w:rsidR="004C2C54" w:rsidRPr="0060164C">
              <w:rPr>
                <w:rFonts w:ascii="Times New Roman" w:hAnsi="Times New Roman"/>
                <w:szCs w:val="24"/>
              </w:rPr>
              <w:t xml:space="preserve"> </w:t>
            </w:r>
          </w:p>
          <w:p w:rsidR="004C2C54" w:rsidRPr="0060164C" w:rsidRDefault="00CD6D84" w:rsidP="004C2C54">
            <w:pPr>
              <w:pStyle w:val="a3"/>
              <w:numPr>
                <w:ilvl w:val="0"/>
                <w:numId w:val="12"/>
              </w:numPr>
              <w:ind w:leftChars="0"/>
              <w:rPr>
                <w:rFonts w:ascii="Times New Roman" w:hAnsi="Times New Roman"/>
                <w:szCs w:val="24"/>
              </w:rPr>
            </w:pPr>
            <w:proofErr w:type="gramStart"/>
            <w:r w:rsidRPr="0060164C">
              <w:rPr>
                <w:rFonts w:ascii="Times New Roman" w:hAnsi="Times New Roman" w:hint="eastAsia"/>
                <w:szCs w:val="24"/>
              </w:rPr>
              <w:t>t</w:t>
            </w:r>
            <w:r w:rsidR="00B65AEA">
              <w:rPr>
                <w:rFonts w:ascii="Times New Roman" w:hAnsi="Times New Roman"/>
                <w:szCs w:val="24"/>
              </w:rPr>
              <w:t>o</w:t>
            </w:r>
            <w:proofErr w:type="gramEnd"/>
            <w:r w:rsidR="00B65AEA">
              <w:rPr>
                <w:rFonts w:ascii="Times New Roman" w:hAnsi="Times New Roman"/>
                <w:szCs w:val="24"/>
              </w:rPr>
              <w:t xml:space="preserve"> take midterm exam</w:t>
            </w:r>
            <w:r w:rsidR="00B65AEA">
              <w:rPr>
                <w:rFonts w:ascii="Times New Roman" w:hAnsi="Times New Roman" w:hint="eastAsia"/>
                <w:szCs w:val="24"/>
              </w:rPr>
              <w:t xml:space="preserve"> and </w:t>
            </w:r>
            <w:r w:rsidR="004C2C54" w:rsidRPr="0060164C">
              <w:rPr>
                <w:rFonts w:ascii="Times New Roman" w:hAnsi="Times New Roman"/>
                <w:szCs w:val="24"/>
              </w:rPr>
              <w:t>final exam</w:t>
            </w:r>
            <w:r w:rsidR="00B65AEA">
              <w:rPr>
                <w:rFonts w:ascii="Times New Roman" w:hAnsi="Times New Roman" w:hint="eastAsia"/>
                <w:szCs w:val="24"/>
              </w:rPr>
              <w:t>ination.</w:t>
            </w:r>
          </w:p>
          <w:p w:rsidR="004C2C54" w:rsidRPr="0060164C" w:rsidRDefault="00CD6D84" w:rsidP="004C2C54">
            <w:pPr>
              <w:pStyle w:val="a3"/>
              <w:numPr>
                <w:ilvl w:val="0"/>
                <w:numId w:val="12"/>
              </w:numPr>
              <w:ind w:leftChars="0"/>
              <w:rPr>
                <w:rFonts w:ascii="Times New Roman" w:hAnsi="Times New Roman"/>
                <w:szCs w:val="24"/>
              </w:rPr>
            </w:pPr>
            <w:proofErr w:type="gramStart"/>
            <w:r w:rsidRPr="0060164C">
              <w:rPr>
                <w:rFonts w:ascii="Times New Roman" w:hAnsi="Times New Roman" w:hint="eastAsia"/>
                <w:szCs w:val="24"/>
              </w:rPr>
              <w:t>t</w:t>
            </w:r>
            <w:r w:rsidR="004C2C54" w:rsidRPr="0060164C">
              <w:rPr>
                <w:rFonts w:ascii="Times New Roman" w:hAnsi="Times New Roman"/>
                <w:szCs w:val="24"/>
              </w:rPr>
              <w:t>o</w:t>
            </w:r>
            <w:proofErr w:type="gramEnd"/>
            <w:r w:rsidR="004C2C54" w:rsidRPr="0060164C">
              <w:rPr>
                <w:rFonts w:ascii="Times New Roman" w:hAnsi="Times New Roman"/>
                <w:szCs w:val="24"/>
              </w:rPr>
              <w:t xml:space="preserve"> provide written explanation or official documentation </w:t>
            </w:r>
            <w:r w:rsidR="00E30A50" w:rsidRPr="0060164C">
              <w:rPr>
                <w:rFonts w:ascii="Times New Roman" w:hAnsi="Times New Roman"/>
                <w:szCs w:val="24"/>
              </w:rPr>
              <w:t>for excused absence</w:t>
            </w:r>
            <w:r w:rsidR="004C2C54" w:rsidRPr="0060164C">
              <w:rPr>
                <w:rFonts w:ascii="Times New Roman" w:hAnsi="Times New Roman"/>
                <w:szCs w:val="24"/>
              </w:rPr>
              <w:t xml:space="preserve">. </w:t>
            </w:r>
          </w:p>
          <w:p w:rsidR="00F308C5" w:rsidRPr="0060164C" w:rsidRDefault="00CD6D84" w:rsidP="004C2C54">
            <w:pPr>
              <w:pStyle w:val="a3"/>
              <w:numPr>
                <w:ilvl w:val="0"/>
                <w:numId w:val="12"/>
              </w:numPr>
              <w:ind w:leftChars="0"/>
              <w:rPr>
                <w:rFonts w:ascii="Times New Roman" w:hAnsi="Times New Roman"/>
                <w:szCs w:val="24"/>
              </w:rPr>
            </w:pPr>
            <w:proofErr w:type="gramStart"/>
            <w:r w:rsidRPr="0060164C">
              <w:rPr>
                <w:rFonts w:ascii="Times New Roman" w:hAnsi="Times New Roman" w:hint="eastAsia"/>
                <w:szCs w:val="24"/>
              </w:rPr>
              <w:t>t</w:t>
            </w:r>
            <w:r w:rsidR="004C2C54" w:rsidRPr="0060164C">
              <w:rPr>
                <w:rFonts w:ascii="Times New Roman" w:hAnsi="Times New Roman"/>
                <w:szCs w:val="24"/>
              </w:rPr>
              <w:t>o</w:t>
            </w:r>
            <w:proofErr w:type="gramEnd"/>
            <w:r w:rsidR="004C2C54" w:rsidRPr="0060164C">
              <w:rPr>
                <w:rFonts w:ascii="Times New Roman" w:hAnsi="Times New Roman"/>
                <w:szCs w:val="24"/>
              </w:rPr>
              <w:t xml:space="preserve"> log on to E-Learning on a regular basis for class materials and announcements.</w:t>
            </w:r>
          </w:p>
        </w:tc>
      </w:tr>
      <w:tr w:rsidR="00F308C5" w:rsidRPr="0060164C" w:rsidTr="005A5EC6">
        <w:tc>
          <w:tcPr>
            <w:tcW w:w="1526" w:type="dxa"/>
          </w:tcPr>
          <w:p w:rsidR="00F308C5" w:rsidRPr="0060164C" w:rsidRDefault="00F308C5" w:rsidP="005A5EC6">
            <w:r w:rsidRPr="0060164C">
              <w:t>Score</w:t>
            </w:r>
          </w:p>
        </w:tc>
        <w:tc>
          <w:tcPr>
            <w:tcW w:w="6836" w:type="dxa"/>
          </w:tcPr>
          <w:p w:rsidR="00F308C5" w:rsidRPr="0060164C" w:rsidRDefault="00F308C5" w:rsidP="005A5EC6">
            <w:r w:rsidRPr="0060164C">
              <w:t>Midterm Exam:</w:t>
            </w:r>
            <w:r w:rsidR="00E736B7" w:rsidRPr="0060164C">
              <w:t xml:space="preserve"> 30%</w:t>
            </w:r>
          </w:p>
          <w:p w:rsidR="00F308C5" w:rsidRPr="0060164C" w:rsidRDefault="00F308C5" w:rsidP="005A5EC6">
            <w:r w:rsidRPr="0060164C">
              <w:t>Final Exam:</w:t>
            </w:r>
            <w:r w:rsidR="00E736B7" w:rsidRPr="0060164C">
              <w:t xml:space="preserve"> 30%</w:t>
            </w:r>
          </w:p>
          <w:p w:rsidR="00F308C5" w:rsidRPr="0060164C" w:rsidRDefault="00F308C5" w:rsidP="005A5EC6">
            <w:r w:rsidRPr="0060164C">
              <w:t>Assignments</w:t>
            </w:r>
            <w:r w:rsidR="00B65AEA">
              <w:rPr>
                <w:rFonts w:hint="eastAsia"/>
              </w:rPr>
              <w:t xml:space="preserve"> (quiz and writing practice)</w:t>
            </w:r>
            <w:r w:rsidRPr="0060164C">
              <w:t>:</w:t>
            </w:r>
            <w:r w:rsidR="00E736B7" w:rsidRPr="0060164C">
              <w:t xml:space="preserve"> 30%</w:t>
            </w:r>
          </w:p>
          <w:p w:rsidR="00F308C5" w:rsidRPr="0060164C" w:rsidRDefault="00B65AEA" w:rsidP="005A5EC6">
            <w:r>
              <w:rPr>
                <w:rFonts w:hint="eastAsia"/>
              </w:rPr>
              <w:t xml:space="preserve">Attendance and Class </w:t>
            </w:r>
            <w:r w:rsidR="00F308C5" w:rsidRPr="0060164C">
              <w:t>Participation:</w:t>
            </w:r>
            <w:r w:rsidR="00E736B7" w:rsidRPr="0060164C">
              <w:t xml:space="preserve"> 10%</w:t>
            </w:r>
          </w:p>
        </w:tc>
      </w:tr>
    </w:tbl>
    <w:p w:rsidR="001B1FE8" w:rsidRPr="0060164C" w:rsidRDefault="001B1FE8" w:rsidP="00F308C5">
      <w:r>
        <w:rPr>
          <w:rFonts w:hint="eastAsia"/>
        </w:rPr>
        <w:t xml:space="preserve">(Remark: Three 300 to 350-word writing practices per semester.) </w:t>
      </w:r>
    </w:p>
    <w:sectPr w:rsidR="001B1FE8" w:rsidRPr="0060164C" w:rsidSect="00EF77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E5D" w:rsidRDefault="00AD6E5D" w:rsidP="004922E4">
      <w:r>
        <w:separator/>
      </w:r>
    </w:p>
  </w:endnote>
  <w:endnote w:type="continuationSeparator" w:id="0">
    <w:p w:rsidR="00AD6E5D" w:rsidRDefault="00AD6E5D" w:rsidP="0049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E5D" w:rsidRDefault="00AD6E5D" w:rsidP="004922E4">
      <w:r>
        <w:separator/>
      </w:r>
    </w:p>
  </w:footnote>
  <w:footnote w:type="continuationSeparator" w:id="0">
    <w:p w:rsidR="00AD6E5D" w:rsidRDefault="00AD6E5D" w:rsidP="00492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0E7"/>
    <w:multiLevelType w:val="hybridMultilevel"/>
    <w:tmpl w:val="003A03DA"/>
    <w:lvl w:ilvl="0" w:tplc="92206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442245"/>
    <w:multiLevelType w:val="hybridMultilevel"/>
    <w:tmpl w:val="CDA835C4"/>
    <w:lvl w:ilvl="0" w:tplc="07746946">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DE6DBA"/>
    <w:multiLevelType w:val="hybridMultilevel"/>
    <w:tmpl w:val="1F684860"/>
    <w:lvl w:ilvl="0" w:tplc="7ADA6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126739"/>
    <w:multiLevelType w:val="hybridMultilevel"/>
    <w:tmpl w:val="E24644AC"/>
    <w:lvl w:ilvl="0" w:tplc="EB105A54">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AD0517"/>
    <w:multiLevelType w:val="hybridMultilevel"/>
    <w:tmpl w:val="D666B320"/>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B110E2"/>
    <w:multiLevelType w:val="hybridMultilevel"/>
    <w:tmpl w:val="86004C82"/>
    <w:lvl w:ilvl="0" w:tplc="6922A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8A4330"/>
    <w:multiLevelType w:val="hybridMultilevel"/>
    <w:tmpl w:val="C84CA5D8"/>
    <w:lvl w:ilvl="0" w:tplc="6DF030A6">
      <w:start w:val="1"/>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AE934EC"/>
    <w:multiLevelType w:val="hybridMultilevel"/>
    <w:tmpl w:val="33B4C976"/>
    <w:lvl w:ilvl="0" w:tplc="61D8FBC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D96E1C"/>
    <w:multiLevelType w:val="hybridMultilevel"/>
    <w:tmpl w:val="5E6A8A74"/>
    <w:lvl w:ilvl="0" w:tplc="338CC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1533496"/>
    <w:multiLevelType w:val="hybridMultilevel"/>
    <w:tmpl w:val="805AA5CE"/>
    <w:lvl w:ilvl="0" w:tplc="4E82384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7604661"/>
    <w:multiLevelType w:val="hybridMultilevel"/>
    <w:tmpl w:val="0B2E52EA"/>
    <w:lvl w:ilvl="0" w:tplc="7CAAFC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4642FB"/>
    <w:multiLevelType w:val="hybridMultilevel"/>
    <w:tmpl w:val="D5EC7AAE"/>
    <w:lvl w:ilvl="0" w:tplc="3C6A1BE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17F0303"/>
    <w:multiLevelType w:val="hybridMultilevel"/>
    <w:tmpl w:val="2D3E2194"/>
    <w:lvl w:ilvl="0" w:tplc="08C6FF7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5B52F3E"/>
    <w:multiLevelType w:val="hybridMultilevel"/>
    <w:tmpl w:val="CE5E6F84"/>
    <w:lvl w:ilvl="0" w:tplc="83108AB0">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5E23FEF"/>
    <w:multiLevelType w:val="hybridMultilevel"/>
    <w:tmpl w:val="3DC65F38"/>
    <w:lvl w:ilvl="0" w:tplc="DF988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4"/>
  </w:num>
  <w:num w:numId="10">
    <w:abstractNumId w:val="13"/>
  </w:num>
  <w:num w:numId="11">
    <w:abstractNumId w:val="2"/>
  </w:num>
  <w:num w:numId="12">
    <w:abstractNumId w:val="0"/>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7B"/>
    <w:rsid w:val="00021F01"/>
    <w:rsid w:val="0003566D"/>
    <w:rsid w:val="000839FB"/>
    <w:rsid w:val="00086555"/>
    <w:rsid w:val="00095EE4"/>
    <w:rsid w:val="000A2D9F"/>
    <w:rsid w:val="000A3E39"/>
    <w:rsid w:val="000A5661"/>
    <w:rsid w:val="000A5904"/>
    <w:rsid w:val="000B147A"/>
    <w:rsid w:val="000C4377"/>
    <w:rsid w:val="000D196A"/>
    <w:rsid w:val="000D2DAA"/>
    <w:rsid w:val="000E18B4"/>
    <w:rsid w:val="000E5695"/>
    <w:rsid w:val="00107597"/>
    <w:rsid w:val="00112338"/>
    <w:rsid w:val="00121C11"/>
    <w:rsid w:val="001279C4"/>
    <w:rsid w:val="0013762F"/>
    <w:rsid w:val="001407E4"/>
    <w:rsid w:val="00156B0B"/>
    <w:rsid w:val="001708EC"/>
    <w:rsid w:val="00182567"/>
    <w:rsid w:val="0018710B"/>
    <w:rsid w:val="001A7518"/>
    <w:rsid w:val="001B1FE8"/>
    <w:rsid w:val="001B5BAB"/>
    <w:rsid w:val="001D3F7F"/>
    <w:rsid w:val="001F5659"/>
    <w:rsid w:val="00224368"/>
    <w:rsid w:val="00226B95"/>
    <w:rsid w:val="00227298"/>
    <w:rsid w:val="00241C99"/>
    <w:rsid w:val="00244E7B"/>
    <w:rsid w:val="00246097"/>
    <w:rsid w:val="002471A5"/>
    <w:rsid w:val="002511A2"/>
    <w:rsid w:val="00252235"/>
    <w:rsid w:val="00276BD8"/>
    <w:rsid w:val="00284669"/>
    <w:rsid w:val="00290802"/>
    <w:rsid w:val="00292411"/>
    <w:rsid w:val="00292628"/>
    <w:rsid w:val="002927D9"/>
    <w:rsid w:val="0029716A"/>
    <w:rsid w:val="002B3E5B"/>
    <w:rsid w:val="002C73FC"/>
    <w:rsid w:val="002E7979"/>
    <w:rsid w:val="002F1D20"/>
    <w:rsid w:val="00302566"/>
    <w:rsid w:val="00332F9D"/>
    <w:rsid w:val="00350910"/>
    <w:rsid w:val="00353A9D"/>
    <w:rsid w:val="00362D7B"/>
    <w:rsid w:val="0037306C"/>
    <w:rsid w:val="00373CB5"/>
    <w:rsid w:val="003837B2"/>
    <w:rsid w:val="003B2619"/>
    <w:rsid w:val="003B3519"/>
    <w:rsid w:val="003B7A7D"/>
    <w:rsid w:val="003C0BFC"/>
    <w:rsid w:val="003E4042"/>
    <w:rsid w:val="003E44A6"/>
    <w:rsid w:val="003E5C05"/>
    <w:rsid w:val="00402D35"/>
    <w:rsid w:val="00417DFB"/>
    <w:rsid w:val="00436897"/>
    <w:rsid w:val="0045119D"/>
    <w:rsid w:val="00453407"/>
    <w:rsid w:val="00466C80"/>
    <w:rsid w:val="00470288"/>
    <w:rsid w:val="00474D8E"/>
    <w:rsid w:val="004751F9"/>
    <w:rsid w:val="004922E4"/>
    <w:rsid w:val="004B1D1F"/>
    <w:rsid w:val="004B3006"/>
    <w:rsid w:val="004C2C54"/>
    <w:rsid w:val="004C58CA"/>
    <w:rsid w:val="004D7F0C"/>
    <w:rsid w:val="0050030E"/>
    <w:rsid w:val="00510097"/>
    <w:rsid w:val="00510692"/>
    <w:rsid w:val="00512039"/>
    <w:rsid w:val="00565BDD"/>
    <w:rsid w:val="005A4C70"/>
    <w:rsid w:val="005B1F17"/>
    <w:rsid w:val="005D2527"/>
    <w:rsid w:val="005E1150"/>
    <w:rsid w:val="005E3700"/>
    <w:rsid w:val="005F696E"/>
    <w:rsid w:val="0060164C"/>
    <w:rsid w:val="00603848"/>
    <w:rsid w:val="00646702"/>
    <w:rsid w:val="006474A5"/>
    <w:rsid w:val="0065119B"/>
    <w:rsid w:val="00663BBA"/>
    <w:rsid w:val="00674546"/>
    <w:rsid w:val="006826A1"/>
    <w:rsid w:val="00686BE7"/>
    <w:rsid w:val="006A0045"/>
    <w:rsid w:val="006A65CA"/>
    <w:rsid w:val="006D64D2"/>
    <w:rsid w:val="006F1F1A"/>
    <w:rsid w:val="006F51E7"/>
    <w:rsid w:val="0070230D"/>
    <w:rsid w:val="0073065F"/>
    <w:rsid w:val="00731368"/>
    <w:rsid w:val="007563D6"/>
    <w:rsid w:val="00767684"/>
    <w:rsid w:val="00773E17"/>
    <w:rsid w:val="0078371A"/>
    <w:rsid w:val="00792DAA"/>
    <w:rsid w:val="007A5FAB"/>
    <w:rsid w:val="007B2CEC"/>
    <w:rsid w:val="007C4649"/>
    <w:rsid w:val="007D020A"/>
    <w:rsid w:val="007D576E"/>
    <w:rsid w:val="007E5F0A"/>
    <w:rsid w:val="008039CB"/>
    <w:rsid w:val="008054AB"/>
    <w:rsid w:val="008129D8"/>
    <w:rsid w:val="008458FB"/>
    <w:rsid w:val="00850DA2"/>
    <w:rsid w:val="00860670"/>
    <w:rsid w:val="00865E66"/>
    <w:rsid w:val="00866C6D"/>
    <w:rsid w:val="0087420D"/>
    <w:rsid w:val="008933CD"/>
    <w:rsid w:val="008A0FC3"/>
    <w:rsid w:val="008E7348"/>
    <w:rsid w:val="008E73B6"/>
    <w:rsid w:val="0090652C"/>
    <w:rsid w:val="0092366F"/>
    <w:rsid w:val="00927596"/>
    <w:rsid w:val="009310A6"/>
    <w:rsid w:val="00932CFF"/>
    <w:rsid w:val="009367CA"/>
    <w:rsid w:val="00950B08"/>
    <w:rsid w:val="009A4E29"/>
    <w:rsid w:val="009A4E5B"/>
    <w:rsid w:val="009C0A06"/>
    <w:rsid w:val="009D35B7"/>
    <w:rsid w:val="009E2C4C"/>
    <w:rsid w:val="009E5B42"/>
    <w:rsid w:val="009E6651"/>
    <w:rsid w:val="00A00AB8"/>
    <w:rsid w:val="00A7039F"/>
    <w:rsid w:val="00AB185D"/>
    <w:rsid w:val="00AB3EE5"/>
    <w:rsid w:val="00AD6E5D"/>
    <w:rsid w:val="00AF52AE"/>
    <w:rsid w:val="00B05C06"/>
    <w:rsid w:val="00B36D16"/>
    <w:rsid w:val="00B45F20"/>
    <w:rsid w:val="00B65AEA"/>
    <w:rsid w:val="00B670B5"/>
    <w:rsid w:val="00B92D45"/>
    <w:rsid w:val="00BC2757"/>
    <w:rsid w:val="00BF2955"/>
    <w:rsid w:val="00BF59D6"/>
    <w:rsid w:val="00C214F2"/>
    <w:rsid w:val="00C24BD2"/>
    <w:rsid w:val="00C93E82"/>
    <w:rsid w:val="00CD6D84"/>
    <w:rsid w:val="00CE68A0"/>
    <w:rsid w:val="00D0728F"/>
    <w:rsid w:val="00D14DB5"/>
    <w:rsid w:val="00D3614C"/>
    <w:rsid w:val="00D365A8"/>
    <w:rsid w:val="00D37137"/>
    <w:rsid w:val="00D77D83"/>
    <w:rsid w:val="00D91F65"/>
    <w:rsid w:val="00DA35F8"/>
    <w:rsid w:val="00DD2475"/>
    <w:rsid w:val="00DD367D"/>
    <w:rsid w:val="00DD6809"/>
    <w:rsid w:val="00E14FEA"/>
    <w:rsid w:val="00E2132F"/>
    <w:rsid w:val="00E30A50"/>
    <w:rsid w:val="00E34FD6"/>
    <w:rsid w:val="00E41057"/>
    <w:rsid w:val="00E414BF"/>
    <w:rsid w:val="00E469B4"/>
    <w:rsid w:val="00E474DD"/>
    <w:rsid w:val="00E55A4E"/>
    <w:rsid w:val="00E736B7"/>
    <w:rsid w:val="00EB2F1D"/>
    <w:rsid w:val="00EB54CB"/>
    <w:rsid w:val="00EC1DED"/>
    <w:rsid w:val="00EC5E2C"/>
    <w:rsid w:val="00ED5A79"/>
    <w:rsid w:val="00EF6930"/>
    <w:rsid w:val="00EF7771"/>
    <w:rsid w:val="00F02F1B"/>
    <w:rsid w:val="00F03044"/>
    <w:rsid w:val="00F030F3"/>
    <w:rsid w:val="00F03D25"/>
    <w:rsid w:val="00F308C5"/>
    <w:rsid w:val="00F51FD5"/>
    <w:rsid w:val="00F60423"/>
    <w:rsid w:val="00F60BF3"/>
    <w:rsid w:val="00F61E21"/>
    <w:rsid w:val="00F672ED"/>
    <w:rsid w:val="00F954BA"/>
    <w:rsid w:val="00FA33F2"/>
    <w:rsid w:val="00FC10AA"/>
    <w:rsid w:val="00FD3018"/>
    <w:rsid w:val="00FD5F95"/>
    <w:rsid w:val="00FE4373"/>
    <w:rsid w:val="00FF6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D7B"/>
    <w:pPr>
      <w:ind w:leftChars="200" w:left="480"/>
    </w:pPr>
    <w:rPr>
      <w:rFonts w:ascii="Calibri" w:hAnsi="Calibri"/>
      <w:szCs w:val="22"/>
    </w:rPr>
  </w:style>
  <w:style w:type="paragraph" w:styleId="a4">
    <w:name w:val="header"/>
    <w:basedOn w:val="a"/>
    <w:link w:val="a5"/>
    <w:uiPriority w:val="99"/>
    <w:unhideWhenUsed/>
    <w:rsid w:val="004922E4"/>
    <w:pPr>
      <w:tabs>
        <w:tab w:val="center" w:pos="4153"/>
        <w:tab w:val="right" w:pos="8306"/>
      </w:tabs>
      <w:snapToGrid w:val="0"/>
    </w:pPr>
    <w:rPr>
      <w:sz w:val="20"/>
      <w:szCs w:val="20"/>
    </w:rPr>
  </w:style>
  <w:style w:type="character" w:customStyle="1" w:styleId="a5">
    <w:name w:val="頁首 字元"/>
    <w:basedOn w:val="a0"/>
    <w:link w:val="a4"/>
    <w:uiPriority w:val="99"/>
    <w:rsid w:val="004922E4"/>
    <w:rPr>
      <w:rFonts w:ascii="Times New Roman" w:eastAsia="新細明體" w:hAnsi="Times New Roman" w:cs="Times New Roman"/>
      <w:sz w:val="20"/>
      <w:szCs w:val="20"/>
    </w:rPr>
  </w:style>
  <w:style w:type="paragraph" w:styleId="a6">
    <w:name w:val="footer"/>
    <w:basedOn w:val="a"/>
    <w:link w:val="a7"/>
    <w:uiPriority w:val="99"/>
    <w:unhideWhenUsed/>
    <w:rsid w:val="004922E4"/>
    <w:pPr>
      <w:tabs>
        <w:tab w:val="center" w:pos="4153"/>
        <w:tab w:val="right" w:pos="8306"/>
      </w:tabs>
      <w:snapToGrid w:val="0"/>
    </w:pPr>
    <w:rPr>
      <w:sz w:val="20"/>
      <w:szCs w:val="20"/>
    </w:rPr>
  </w:style>
  <w:style w:type="character" w:customStyle="1" w:styleId="a7">
    <w:name w:val="頁尾 字元"/>
    <w:basedOn w:val="a0"/>
    <w:link w:val="a6"/>
    <w:uiPriority w:val="99"/>
    <w:rsid w:val="004922E4"/>
    <w:rPr>
      <w:rFonts w:ascii="Times New Roman" w:eastAsia="新細明體" w:hAnsi="Times New Roman" w:cs="Times New Roman"/>
      <w:sz w:val="20"/>
      <w:szCs w:val="20"/>
    </w:rPr>
  </w:style>
  <w:style w:type="table" w:styleId="a8">
    <w:name w:val="Table Grid"/>
    <w:basedOn w:val="a1"/>
    <w:uiPriority w:val="59"/>
    <w:rsid w:val="001F56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D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D7B"/>
    <w:pPr>
      <w:ind w:leftChars="200" w:left="480"/>
    </w:pPr>
    <w:rPr>
      <w:rFonts w:ascii="Calibri" w:hAnsi="Calibri"/>
      <w:szCs w:val="22"/>
    </w:rPr>
  </w:style>
  <w:style w:type="paragraph" w:styleId="a4">
    <w:name w:val="header"/>
    <w:basedOn w:val="a"/>
    <w:link w:val="a5"/>
    <w:uiPriority w:val="99"/>
    <w:unhideWhenUsed/>
    <w:rsid w:val="004922E4"/>
    <w:pPr>
      <w:tabs>
        <w:tab w:val="center" w:pos="4153"/>
        <w:tab w:val="right" w:pos="8306"/>
      </w:tabs>
      <w:snapToGrid w:val="0"/>
    </w:pPr>
    <w:rPr>
      <w:sz w:val="20"/>
      <w:szCs w:val="20"/>
    </w:rPr>
  </w:style>
  <w:style w:type="character" w:customStyle="1" w:styleId="a5">
    <w:name w:val="頁首 字元"/>
    <w:basedOn w:val="a0"/>
    <w:link w:val="a4"/>
    <w:uiPriority w:val="99"/>
    <w:rsid w:val="004922E4"/>
    <w:rPr>
      <w:rFonts w:ascii="Times New Roman" w:eastAsia="新細明體" w:hAnsi="Times New Roman" w:cs="Times New Roman"/>
      <w:sz w:val="20"/>
      <w:szCs w:val="20"/>
    </w:rPr>
  </w:style>
  <w:style w:type="paragraph" w:styleId="a6">
    <w:name w:val="footer"/>
    <w:basedOn w:val="a"/>
    <w:link w:val="a7"/>
    <w:uiPriority w:val="99"/>
    <w:unhideWhenUsed/>
    <w:rsid w:val="004922E4"/>
    <w:pPr>
      <w:tabs>
        <w:tab w:val="center" w:pos="4153"/>
        <w:tab w:val="right" w:pos="8306"/>
      </w:tabs>
      <w:snapToGrid w:val="0"/>
    </w:pPr>
    <w:rPr>
      <w:sz w:val="20"/>
      <w:szCs w:val="20"/>
    </w:rPr>
  </w:style>
  <w:style w:type="character" w:customStyle="1" w:styleId="a7">
    <w:name w:val="頁尾 字元"/>
    <w:basedOn w:val="a0"/>
    <w:link w:val="a6"/>
    <w:uiPriority w:val="99"/>
    <w:rsid w:val="004922E4"/>
    <w:rPr>
      <w:rFonts w:ascii="Times New Roman" w:eastAsia="新細明體" w:hAnsi="Times New Roman" w:cs="Times New Roman"/>
      <w:sz w:val="20"/>
      <w:szCs w:val="20"/>
    </w:rPr>
  </w:style>
  <w:style w:type="table" w:styleId="a8">
    <w:name w:val="Table Grid"/>
    <w:basedOn w:val="a1"/>
    <w:uiPriority w:val="59"/>
    <w:rsid w:val="001F56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3250">
      <w:bodyDiv w:val="1"/>
      <w:marLeft w:val="0"/>
      <w:marRight w:val="0"/>
      <w:marTop w:val="0"/>
      <w:marBottom w:val="0"/>
      <w:divBdr>
        <w:top w:val="none" w:sz="0" w:space="0" w:color="auto"/>
        <w:left w:val="none" w:sz="0" w:space="0" w:color="auto"/>
        <w:bottom w:val="none" w:sz="0" w:space="0" w:color="auto"/>
        <w:right w:val="none" w:sz="0" w:space="0" w:color="auto"/>
      </w:divBdr>
    </w:div>
    <w:div w:id="310595478">
      <w:bodyDiv w:val="1"/>
      <w:marLeft w:val="0"/>
      <w:marRight w:val="0"/>
      <w:marTop w:val="0"/>
      <w:marBottom w:val="0"/>
      <w:divBdr>
        <w:top w:val="none" w:sz="0" w:space="0" w:color="auto"/>
        <w:left w:val="none" w:sz="0" w:space="0" w:color="auto"/>
        <w:bottom w:val="none" w:sz="0" w:space="0" w:color="auto"/>
        <w:right w:val="none" w:sz="0" w:space="0" w:color="auto"/>
      </w:divBdr>
    </w:div>
    <w:div w:id="745615817">
      <w:bodyDiv w:val="1"/>
      <w:marLeft w:val="0"/>
      <w:marRight w:val="0"/>
      <w:marTop w:val="0"/>
      <w:marBottom w:val="0"/>
      <w:divBdr>
        <w:top w:val="none" w:sz="0" w:space="0" w:color="auto"/>
        <w:left w:val="none" w:sz="0" w:space="0" w:color="auto"/>
        <w:bottom w:val="none" w:sz="0" w:space="0" w:color="auto"/>
        <w:right w:val="none" w:sz="0" w:space="0" w:color="auto"/>
      </w:divBdr>
    </w:div>
    <w:div w:id="11004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7353</Characters>
  <Application>Microsoft Office Word</Application>
  <DocSecurity>0</DocSecurity>
  <Lines>61</Lines>
  <Paragraphs>17</Paragraphs>
  <ScaleCrop>false</ScaleCrop>
  <Company>C.M.T</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Aleck</dc:creator>
  <cp:lastModifiedBy>kmuuser</cp:lastModifiedBy>
  <cp:revision>2</cp:revision>
  <cp:lastPrinted>2014-11-04T03:11:00Z</cp:lastPrinted>
  <dcterms:created xsi:type="dcterms:W3CDTF">2015-08-26T09:10:00Z</dcterms:created>
  <dcterms:modified xsi:type="dcterms:W3CDTF">2015-08-26T09:10:00Z</dcterms:modified>
</cp:coreProperties>
</file>